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416"/>
        <w:gridCol w:w="1120"/>
        <w:gridCol w:w="4103"/>
      </w:tblGrid>
      <w:tr w:rsidR="00382B88" w:rsidRPr="00E906AF" w:rsidTr="000C3481">
        <w:trPr>
          <w:cantSplit/>
          <w:trHeight w:val="1134"/>
          <w:jc w:val="center"/>
        </w:trPr>
        <w:tc>
          <w:tcPr>
            <w:tcW w:w="0" w:type="auto"/>
            <w:vAlign w:val="center"/>
          </w:tcPr>
          <w:p w:rsidR="00382B88" w:rsidRDefault="00382B88" w:rsidP="000C3481">
            <w:pPr>
              <w:jc w:val="center"/>
              <w:rPr>
                <w:rFonts w:ascii="Times New Roman" w:hAnsi="Times New Roman" w:cs="Times New Roman"/>
                <w:sz w:val="24"/>
                <w:szCs w:val="24"/>
              </w:rPr>
            </w:pPr>
            <w:r>
              <w:rPr>
                <w:rFonts w:ascii="Times New Roman" w:hAnsi="Times New Roman" w:cs="Times New Roman"/>
                <w:sz w:val="24"/>
                <w:szCs w:val="24"/>
                <w:lang w:val="tt-RU"/>
              </w:rPr>
              <w:t>ИСПОЛНИТЕЛЬНЫЙ КОМИТЕТ</w:t>
            </w:r>
            <w:r>
              <w:rPr>
                <w:rFonts w:ascii="Times New Roman" w:hAnsi="Times New Roman" w:cs="Times New Roman"/>
                <w:sz w:val="24"/>
                <w:szCs w:val="24"/>
              </w:rPr>
              <w:t xml:space="preserve"> </w:t>
            </w:r>
            <w:r w:rsidRPr="002C3F74">
              <w:rPr>
                <w:rFonts w:ascii="Times New Roman" w:hAnsi="Times New Roman" w:cs="Times New Roman"/>
                <w:sz w:val="24"/>
                <w:szCs w:val="24"/>
              </w:rPr>
              <w:t>МУСЛЮМОВСКОГО</w:t>
            </w:r>
            <w:r>
              <w:rPr>
                <w:rFonts w:ascii="Times New Roman" w:hAnsi="Times New Roman" w:cs="Times New Roman"/>
                <w:sz w:val="24"/>
                <w:szCs w:val="24"/>
              </w:rPr>
              <w:t xml:space="preserve"> </w:t>
            </w:r>
          </w:p>
          <w:p w:rsidR="00382B88" w:rsidRPr="002C3F74" w:rsidRDefault="00382B88" w:rsidP="000C3481">
            <w:pPr>
              <w:jc w:val="center"/>
              <w:rPr>
                <w:rFonts w:ascii="Times New Roman" w:hAnsi="Times New Roman" w:cs="Times New Roman"/>
                <w:sz w:val="24"/>
                <w:szCs w:val="24"/>
              </w:rPr>
            </w:pPr>
            <w:r w:rsidRPr="002C3F74">
              <w:rPr>
                <w:rFonts w:ascii="Times New Roman" w:hAnsi="Times New Roman" w:cs="Times New Roman"/>
                <w:sz w:val="24"/>
                <w:szCs w:val="24"/>
              </w:rPr>
              <w:t>МУНИЦИПАЛЬНОГО РАЙОНА</w:t>
            </w:r>
          </w:p>
          <w:p w:rsidR="00382B88" w:rsidRDefault="00382B88" w:rsidP="000C3481">
            <w:pPr>
              <w:jc w:val="center"/>
            </w:pPr>
            <w:r w:rsidRPr="002C3F74">
              <w:rPr>
                <w:rFonts w:ascii="Times New Roman" w:hAnsi="Times New Roman" w:cs="Times New Roman"/>
                <w:sz w:val="24"/>
                <w:szCs w:val="24"/>
              </w:rPr>
              <w:t>РЕСПУБЛИКИ ТАТАРСТАН</w:t>
            </w:r>
          </w:p>
        </w:tc>
        <w:tc>
          <w:tcPr>
            <w:tcW w:w="0" w:type="auto"/>
            <w:vAlign w:val="center"/>
          </w:tcPr>
          <w:p w:rsidR="00382B88" w:rsidRDefault="00382B88" w:rsidP="000C3481">
            <w:pPr>
              <w:jc w:val="center"/>
            </w:pPr>
            <w:r>
              <w:rPr>
                <w:noProof/>
                <w:lang w:eastAsia="ru-RU"/>
              </w:rPr>
              <w:drawing>
                <wp:inline distT="0" distB="0" distL="0" distR="0" wp14:anchorId="043B2FF3" wp14:editId="6DAB1DCB">
                  <wp:extent cx="572444" cy="719552"/>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Бланков.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444" cy="719552"/>
                          </a:xfrm>
                          <a:prstGeom prst="rect">
                            <a:avLst/>
                          </a:prstGeom>
                        </pic:spPr>
                      </pic:pic>
                    </a:graphicData>
                  </a:graphic>
                </wp:inline>
              </w:drawing>
            </w:r>
          </w:p>
        </w:tc>
        <w:tc>
          <w:tcPr>
            <w:tcW w:w="0" w:type="auto"/>
            <w:vAlign w:val="center"/>
          </w:tcPr>
          <w:p w:rsidR="00382B88" w:rsidRPr="002C3F74" w:rsidRDefault="00382B88" w:rsidP="000C3481">
            <w:pPr>
              <w:jc w:val="center"/>
              <w:rPr>
                <w:rFonts w:ascii="Times New Roman" w:hAnsi="Times New Roman" w:cs="Times New Roman"/>
                <w:sz w:val="24"/>
                <w:szCs w:val="24"/>
              </w:rPr>
            </w:pPr>
            <w:r w:rsidRPr="002C3F74">
              <w:rPr>
                <w:rFonts w:ascii="Times New Roman" w:hAnsi="Times New Roman" w:cs="Times New Roman"/>
                <w:sz w:val="24"/>
                <w:szCs w:val="24"/>
              </w:rPr>
              <w:t>ТАТАРСТАН</w:t>
            </w:r>
            <w:r>
              <w:rPr>
                <w:rFonts w:ascii="Times New Roman" w:hAnsi="Times New Roman" w:cs="Times New Roman"/>
                <w:sz w:val="24"/>
                <w:szCs w:val="24"/>
              </w:rPr>
              <w:t xml:space="preserve"> </w:t>
            </w:r>
            <w:r w:rsidRPr="002C3F74">
              <w:rPr>
                <w:rFonts w:ascii="Times New Roman" w:hAnsi="Times New Roman" w:cs="Times New Roman"/>
                <w:sz w:val="24"/>
                <w:szCs w:val="24"/>
              </w:rPr>
              <w:t>РЕСПУБЛИКАСЫ</w:t>
            </w:r>
          </w:p>
          <w:p w:rsidR="00382B88" w:rsidRDefault="00382B88" w:rsidP="000C3481">
            <w:pPr>
              <w:jc w:val="center"/>
              <w:rPr>
                <w:rFonts w:ascii="Times New Roman" w:hAnsi="Times New Roman" w:cs="Times New Roman"/>
                <w:sz w:val="24"/>
                <w:szCs w:val="24"/>
              </w:rPr>
            </w:pPr>
            <w:r w:rsidRPr="002C3F74">
              <w:rPr>
                <w:rFonts w:ascii="Times New Roman" w:hAnsi="Times New Roman" w:cs="Times New Roman"/>
                <w:sz w:val="24"/>
                <w:szCs w:val="24"/>
              </w:rPr>
              <w:t>МӨСЛИМ</w:t>
            </w:r>
            <w:r>
              <w:rPr>
                <w:rFonts w:ascii="Times New Roman" w:hAnsi="Times New Roman" w:cs="Times New Roman"/>
                <w:sz w:val="24"/>
                <w:szCs w:val="24"/>
              </w:rPr>
              <w:t xml:space="preserve"> </w:t>
            </w:r>
          </w:p>
          <w:p w:rsidR="00382B88" w:rsidRPr="00E906AF" w:rsidRDefault="00382B88" w:rsidP="000C3481">
            <w:pPr>
              <w:jc w:val="center"/>
              <w:rPr>
                <w:lang w:val="tt-RU"/>
              </w:rPr>
            </w:pPr>
            <w:r w:rsidRPr="002C3F74">
              <w:rPr>
                <w:rFonts w:ascii="Times New Roman" w:hAnsi="Times New Roman" w:cs="Times New Roman"/>
                <w:sz w:val="24"/>
                <w:szCs w:val="24"/>
              </w:rPr>
              <w:t>МУНИЦИПАЛЬ</w:t>
            </w:r>
            <w:r>
              <w:rPr>
                <w:rFonts w:ascii="Times New Roman" w:hAnsi="Times New Roman" w:cs="Times New Roman"/>
                <w:sz w:val="24"/>
                <w:szCs w:val="24"/>
              </w:rPr>
              <w:t xml:space="preserve"> </w:t>
            </w:r>
            <w:r w:rsidRPr="002C3F74">
              <w:rPr>
                <w:rFonts w:ascii="Times New Roman" w:hAnsi="Times New Roman" w:cs="Times New Roman"/>
                <w:sz w:val="24"/>
                <w:szCs w:val="24"/>
              </w:rPr>
              <w:t>РАЙОН</w:t>
            </w:r>
            <w:r>
              <w:rPr>
                <w:rFonts w:ascii="Times New Roman" w:hAnsi="Times New Roman" w:cs="Times New Roman"/>
                <w:sz w:val="24"/>
                <w:szCs w:val="24"/>
              </w:rPr>
              <w:t xml:space="preserve">Ы </w:t>
            </w:r>
            <w:r>
              <w:rPr>
                <w:rFonts w:ascii="Times New Roman" w:hAnsi="Times New Roman" w:cs="Times New Roman"/>
                <w:sz w:val="24"/>
                <w:szCs w:val="24"/>
                <w:lang w:val="tt-RU"/>
              </w:rPr>
              <w:t>БАШКАРМА КОМИТЕТЫ</w:t>
            </w:r>
          </w:p>
        </w:tc>
      </w:tr>
      <w:tr w:rsidR="00382B88" w:rsidRPr="002C3F74" w:rsidTr="000C3481">
        <w:trPr>
          <w:cantSplit/>
          <w:trHeight w:hRule="exact" w:val="680"/>
          <w:jc w:val="center"/>
        </w:trPr>
        <w:tc>
          <w:tcPr>
            <w:tcW w:w="0" w:type="auto"/>
            <w:tcBorders>
              <w:bottom w:val="single" w:sz="4" w:space="0" w:color="auto"/>
            </w:tcBorders>
            <w:vAlign w:val="center"/>
          </w:tcPr>
          <w:p w:rsidR="00382B88" w:rsidRDefault="00382B88" w:rsidP="000C3481">
            <w:pPr>
              <w:jc w:val="center"/>
              <w:rPr>
                <w:rFonts w:ascii="Times New Roman" w:hAnsi="Times New Roman" w:cs="Times New Roman"/>
                <w:sz w:val="24"/>
                <w:szCs w:val="24"/>
                <w:lang w:val="tt-RU"/>
              </w:rPr>
            </w:pPr>
          </w:p>
        </w:tc>
        <w:tc>
          <w:tcPr>
            <w:tcW w:w="0" w:type="auto"/>
            <w:tcBorders>
              <w:bottom w:val="single" w:sz="4" w:space="0" w:color="auto"/>
            </w:tcBorders>
            <w:vAlign w:val="center"/>
          </w:tcPr>
          <w:p w:rsidR="00382B88" w:rsidRDefault="00382B88" w:rsidP="000C3481">
            <w:pPr>
              <w:jc w:val="center"/>
              <w:rPr>
                <w:noProof/>
                <w:lang w:eastAsia="ru-RU"/>
              </w:rPr>
            </w:pPr>
          </w:p>
        </w:tc>
        <w:tc>
          <w:tcPr>
            <w:tcW w:w="0" w:type="auto"/>
            <w:tcBorders>
              <w:bottom w:val="single" w:sz="4" w:space="0" w:color="auto"/>
            </w:tcBorders>
            <w:vAlign w:val="center"/>
          </w:tcPr>
          <w:p w:rsidR="00382B88" w:rsidRPr="002C3F74" w:rsidRDefault="00382B88" w:rsidP="000C3481">
            <w:pPr>
              <w:jc w:val="center"/>
              <w:rPr>
                <w:rFonts w:ascii="Times New Roman" w:hAnsi="Times New Roman" w:cs="Times New Roman"/>
                <w:sz w:val="24"/>
                <w:szCs w:val="24"/>
              </w:rPr>
            </w:pPr>
          </w:p>
        </w:tc>
      </w:tr>
      <w:tr w:rsidR="00382B88" w:rsidRPr="008009EC" w:rsidTr="000C3481">
        <w:trPr>
          <w:cantSplit/>
          <w:trHeight w:hRule="exact" w:val="510"/>
          <w:jc w:val="center"/>
        </w:trPr>
        <w:tc>
          <w:tcPr>
            <w:tcW w:w="0" w:type="auto"/>
            <w:tcBorders>
              <w:top w:val="single" w:sz="4" w:space="0" w:color="auto"/>
            </w:tcBorders>
            <w:vAlign w:val="center"/>
          </w:tcPr>
          <w:p w:rsidR="00382B88" w:rsidRPr="00305CDC" w:rsidRDefault="00382B88" w:rsidP="000C3481">
            <w:pPr>
              <w:jc w:val="center"/>
              <w:rPr>
                <w:rFonts w:ascii="Times New Roman" w:hAnsi="Times New Roman" w:cs="Times New Roman"/>
                <w:b/>
                <w:sz w:val="24"/>
                <w:szCs w:val="24"/>
                <w:lang w:val="tt-RU"/>
              </w:rPr>
            </w:pPr>
            <w:r>
              <w:rPr>
                <w:rFonts w:ascii="Times New Roman" w:hAnsi="Times New Roman" w:cs="Times New Roman"/>
                <w:b/>
                <w:sz w:val="24"/>
                <w:szCs w:val="24"/>
                <w:lang w:val="tt-RU"/>
              </w:rPr>
              <w:t>ПОСТАНОВЛЕНИЕ</w:t>
            </w:r>
          </w:p>
        </w:tc>
        <w:tc>
          <w:tcPr>
            <w:tcW w:w="0" w:type="auto"/>
            <w:tcBorders>
              <w:top w:val="single" w:sz="4" w:space="0" w:color="auto"/>
            </w:tcBorders>
            <w:vAlign w:val="center"/>
          </w:tcPr>
          <w:p w:rsidR="00382B88" w:rsidRDefault="00382B88" w:rsidP="000C3481">
            <w:pPr>
              <w:jc w:val="center"/>
              <w:rPr>
                <w:noProof/>
                <w:lang w:eastAsia="ru-RU"/>
              </w:rPr>
            </w:pPr>
          </w:p>
        </w:tc>
        <w:tc>
          <w:tcPr>
            <w:tcW w:w="0" w:type="auto"/>
            <w:tcBorders>
              <w:top w:val="single" w:sz="4" w:space="0" w:color="auto"/>
            </w:tcBorders>
            <w:vAlign w:val="center"/>
          </w:tcPr>
          <w:p w:rsidR="00382B88" w:rsidRPr="008009EC" w:rsidRDefault="00382B88" w:rsidP="000C3481">
            <w:pPr>
              <w:jc w:val="center"/>
              <w:rPr>
                <w:rFonts w:ascii="Times New Roman" w:hAnsi="Times New Roman" w:cs="Times New Roman"/>
                <w:b/>
                <w:sz w:val="24"/>
                <w:szCs w:val="24"/>
                <w:lang w:val="tt-RU"/>
              </w:rPr>
            </w:pPr>
            <w:r>
              <w:rPr>
                <w:rFonts w:ascii="Times New Roman" w:hAnsi="Times New Roman" w:cs="Times New Roman"/>
                <w:b/>
                <w:sz w:val="24"/>
                <w:szCs w:val="24"/>
                <w:lang w:val="tt-RU"/>
              </w:rPr>
              <w:t>КАРАР</w:t>
            </w:r>
          </w:p>
        </w:tc>
      </w:tr>
      <w:tr w:rsidR="00382B88" w:rsidRPr="00E672A6" w:rsidTr="000C3481">
        <w:trPr>
          <w:cantSplit/>
          <w:trHeight w:hRule="exact" w:val="510"/>
          <w:jc w:val="center"/>
        </w:trPr>
        <w:tc>
          <w:tcPr>
            <w:tcW w:w="0" w:type="auto"/>
            <w:vAlign w:val="bottom"/>
          </w:tcPr>
          <w:p w:rsidR="00382B88" w:rsidRPr="00E672A6" w:rsidRDefault="00382B88" w:rsidP="00266C71">
            <w:pPr>
              <w:jc w:val="center"/>
              <w:rPr>
                <w:rFonts w:ascii="Times New Roman" w:hAnsi="Times New Roman" w:cs="Times New Roman"/>
                <w:sz w:val="24"/>
                <w:szCs w:val="24"/>
                <w:lang w:val="tt-RU"/>
              </w:rPr>
            </w:pPr>
            <w:r w:rsidRPr="00E672A6">
              <w:rPr>
                <w:rFonts w:ascii="Times New Roman" w:hAnsi="Times New Roman" w:cs="Times New Roman"/>
                <w:sz w:val="24"/>
                <w:szCs w:val="24"/>
                <w:lang w:val="tt-RU"/>
              </w:rPr>
              <w:t>_</w:t>
            </w:r>
            <w:r w:rsidR="00266C71">
              <w:rPr>
                <w:rFonts w:ascii="Times New Roman" w:hAnsi="Times New Roman" w:cs="Times New Roman"/>
                <w:sz w:val="24"/>
                <w:szCs w:val="24"/>
                <w:u w:val="single"/>
                <w:lang w:val="tt-RU"/>
              </w:rPr>
              <w:t>23.08.2019 г.</w:t>
            </w:r>
            <w:bookmarkStart w:id="0" w:name="_GoBack"/>
            <w:bookmarkEnd w:id="0"/>
            <w:r w:rsidRPr="00E672A6">
              <w:rPr>
                <w:rFonts w:ascii="Times New Roman" w:hAnsi="Times New Roman" w:cs="Times New Roman"/>
                <w:sz w:val="24"/>
                <w:szCs w:val="24"/>
                <w:lang w:val="tt-RU"/>
              </w:rPr>
              <w:t>_</w:t>
            </w:r>
          </w:p>
        </w:tc>
        <w:tc>
          <w:tcPr>
            <w:tcW w:w="0" w:type="auto"/>
            <w:noWrap/>
            <w:tcFitText/>
            <w:vAlign w:val="bottom"/>
          </w:tcPr>
          <w:p w:rsidR="00382B88" w:rsidRPr="00E672A6" w:rsidRDefault="00382B88" w:rsidP="000C3481">
            <w:pPr>
              <w:jc w:val="center"/>
              <w:rPr>
                <w:rFonts w:ascii="Times New Roman" w:hAnsi="Times New Roman" w:cs="Times New Roman"/>
                <w:noProof/>
                <w:sz w:val="24"/>
                <w:szCs w:val="24"/>
                <w:lang w:eastAsia="ru-RU"/>
              </w:rPr>
            </w:pPr>
            <w:r w:rsidRPr="00AF6DAC">
              <w:rPr>
                <w:rFonts w:ascii="Times New Roman" w:hAnsi="Times New Roman" w:cs="Times New Roman"/>
                <w:noProof/>
                <w:w w:val="60"/>
                <w:sz w:val="24"/>
                <w:szCs w:val="24"/>
                <w:lang w:eastAsia="ru-RU"/>
              </w:rPr>
              <w:t xml:space="preserve">с. </w:t>
            </w:r>
            <w:r w:rsidRPr="00AF6DAC">
              <w:rPr>
                <w:rFonts w:ascii="Times New Roman" w:hAnsi="Times New Roman" w:cs="Times New Roman"/>
                <w:w w:val="60"/>
                <w:sz w:val="24"/>
                <w:szCs w:val="24"/>
              </w:rPr>
              <w:t>Муслюмов</w:t>
            </w:r>
            <w:r w:rsidRPr="00AF6DAC">
              <w:rPr>
                <w:rFonts w:ascii="Times New Roman" w:hAnsi="Times New Roman" w:cs="Times New Roman"/>
                <w:spacing w:val="2"/>
                <w:w w:val="60"/>
                <w:sz w:val="24"/>
                <w:szCs w:val="24"/>
              </w:rPr>
              <w:t>о</w:t>
            </w:r>
          </w:p>
        </w:tc>
        <w:tc>
          <w:tcPr>
            <w:tcW w:w="0" w:type="auto"/>
            <w:vAlign w:val="bottom"/>
          </w:tcPr>
          <w:p w:rsidR="00382B88" w:rsidRPr="00E672A6" w:rsidRDefault="00382B88" w:rsidP="00266C71">
            <w:pPr>
              <w:jc w:val="center"/>
              <w:rPr>
                <w:rFonts w:ascii="Times New Roman" w:hAnsi="Times New Roman" w:cs="Times New Roman"/>
                <w:sz w:val="24"/>
                <w:szCs w:val="24"/>
              </w:rPr>
            </w:pPr>
            <w:r w:rsidRPr="00E672A6">
              <w:rPr>
                <w:rFonts w:ascii="Times New Roman" w:hAnsi="Times New Roman" w:cs="Times New Roman"/>
                <w:sz w:val="24"/>
                <w:szCs w:val="24"/>
              </w:rPr>
              <w:t>№__</w:t>
            </w:r>
            <w:r w:rsidR="00266C71">
              <w:rPr>
                <w:rFonts w:ascii="Times New Roman" w:hAnsi="Times New Roman" w:cs="Times New Roman"/>
                <w:sz w:val="24"/>
                <w:szCs w:val="24"/>
                <w:u w:val="single"/>
              </w:rPr>
              <w:t>461</w:t>
            </w:r>
            <w:r w:rsidRPr="00E672A6">
              <w:rPr>
                <w:rFonts w:ascii="Times New Roman" w:hAnsi="Times New Roman" w:cs="Times New Roman"/>
                <w:sz w:val="24"/>
                <w:szCs w:val="24"/>
              </w:rPr>
              <w:t>_</w:t>
            </w:r>
          </w:p>
        </w:tc>
      </w:tr>
    </w:tbl>
    <w:p w:rsidR="00EF217E" w:rsidRDefault="00EF217E" w:rsidP="00EF217E">
      <w:pPr>
        <w:spacing w:after="0" w:line="240" w:lineRule="auto"/>
        <w:rPr>
          <w:rFonts w:ascii="Times New Roman" w:eastAsia="Times New Roman" w:hAnsi="Times New Roman" w:cs="Times New Roman"/>
          <w:b/>
          <w:sz w:val="24"/>
          <w:szCs w:val="24"/>
          <w:lang w:eastAsia="ru-RU"/>
        </w:rPr>
      </w:pPr>
    </w:p>
    <w:p w:rsidR="00E93F1F" w:rsidRPr="00EF217E" w:rsidRDefault="00E93F1F" w:rsidP="00EF217E">
      <w:pPr>
        <w:spacing w:after="0" w:line="240" w:lineRule="auto"/>
        <w:rPr>
          <w:rFonts w:ascii="Times New Roman" w:eastAsia="Times New Roman" w:hAnsi="Times New Roman" w:cs="Times New Roman"/>
          <w:b/>
          <w:sz w:val="24"/>
          <w:szCs w:val="24"/>
          <w:lang w:eastAsia="ru-RU"/>
        </w:rPr>
      </w:pPr>
    </w:p>
    <w:p w:rsidR="00EF217E" w:rsidRPr="00EF217E" w:rsidRDefault="00EF217E" w:rsidP="00EF217E">
      <w:pPr>
        <w:spacing w:after="0" w:line="240" w:lineRule="auto"/>
        <w:rPr>
          <w:rFonts w:ascii="Times New Roman" w:eastAsia="Times New Roman" w:hAnsi="Times New Roman" w:cs="Times New Roman"/>
          <w:b/>
          <w:sz w:val="24"/>
          <w:szCs w:val="24"/>
          <w:lang w:eastAsia="ru-RU"/>
        </w:rPr>
      </w:pPr>
    </w:p>
    <w:p w:rsidR="00DE5E24" w:rsidRDefault="00DE5E24" w:rsidP="00DE5E24">
      <w:pPr>
        <w:spacing w:after="0" w:line="240" w:lineRule="auto"/>
        <w:jc w:val="center"/>
        <w:rPr>
          <w:rFonts w:ascii="Times New Roman" w:eastAsia="Times New Roman" w:hAnsi="Times New Roman" w:cs="Times New Roman"/>
          <w:b/>
          <w:sz w:val="28"/>
          <w:szCs w:val="28"/>
          <w:lang w:eastAsia="ru-RU"/>
        </w:rPr>
      </w:pPr>
      <w:r w:rsidRPr="00DE5E24">
        <w:rPr>
          <w:rFonts w:ascii="Times New Roman" w:eastAsia="Times New Roman" w:hAnsi="Times New Roman" w:cs="Times New Roman"/>
          <w:b/>
          <w:sz w:val="28"/>
          <w:szCs w:val="28"/>
          <w:lang w:eastAsia="ru-RU"/>
        </w:rPr>
        <w:t xml:space="preserve">Об организации </w:t>
      </w:r>
      <w:proofErr w:type="gramStart"/>
      <w:r w:rsidRPr="00DE5E24">
        <w:rPr>
          <w:rFonts w:ascii="Times New Roman" w:eastAsia="Times New Roman" w:hAnsi="Times New Roman" w:cs="Times New Roman"/>
          <w:b/>
          <w:sz w:val="28"/>
          <w:szCs w:val="28"/>
          <w:lang w:eastAsia="ru-RU"/>
        </w:rPr>
        <w:t>проведения отбора оператора автоматизированной системы оплаты проезда</w:t>
      </w:r>
      <w:proofErr w:type="gramEnd"/>
      <w:r w:rsidRPr="00DE5E24">
        <w:rPr>
          <w:rFonts w:ascii="Times New Roman" w:eastAsia="Times New Roman" w:hAnsi="Times New Roman" w:cs="Times New Roman"/>
          <w:b/>
          <w:sz w:val="28"/>
          <w:szCs w:val="28"/>
          <w:lang w:eastAsia="ru-RU"/>
        </w:rPr>
        <w:t xml:space="preserve"> на городском общественном транспорте и на автомобильном транспорте пригородного сообщения в Муслюмовском муниципальном районе Республики Татарстан</w:t>
      </w:r>
    </w:p>
    <w:p w:rsidR="00E93F1F" w:rsidRDefault="00E93F1F" w:rsidP="00DE5E24">
      <w:pPr>
        <w:spacing w:after="0" w:line="240" w:lineRule="auto"/>
        <w:jc w:val="center"/>
        <w:rPr>
          <w:rFonts w:ascii="Times New Roman" w:eastAsia="Times New Roman" w:hAnsi="Times New Roman" w:cs="Times New Roman"/>
          <w:b/>
          <w:sz w:val="28"/>
          <w:szCs w:val="28"/>
          <w:lang w:val="tt-RU" w:eastAsia="ru-RU"/>
        </w:rPr>
      </w:pPr>
    </w:p>
    <w:p w:rsidR="00DE5E24" w:rsidRDefault="00DE5E24" w:rsidP="00DE5E24">
      <w:pPr>
        <w:spacing w:after="0" w:line="240" w:lineRule="auto"/>
        <w:jc w:val="center"/>
        <w:rPr>
          <w:rFonts w:ascii="Times New Roman" w:eastAsia="Times New Roman" w:hAnsi="Times New Roman" w:cs="Times New Roman"/>
          <w:b/>
          <w:sz w:val="28"/>
          <w:szCs w:val="28"/>
          <w:lang w:val="tt-RU" w:eastAsia="ru-RU"/>
        </w:rPr>
      </w:pPr>
    </w:p>
    <w:p w:rsidR="00382B88" w:rsidRPr="00382B88" w:rsidRDefault="00382B88" w:rsidP="00382B88">
      <w:pPr>
        <w:spacing w:after="0" w:line="240" w:lineRule="auto"/>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sz w:val="28"/>
          <w:szCs w:val="28"/>
          <w:lang w:val="tt-RU" w:eastAsia="ru-RU" w:bidi="ru-RU"/>
        </w:rPr>
        <w:t xml:space="preserve">           </w:t>
      </w:r>
      <w:r w:rsidR="00DE5E24" w:rsidRPr="00DE5E24">
        <w:rPr>
          <w:rFonts w:ascii="Times New Roman" w:eastAsia="Times New Roman" w:hAnsi="Times New Roman" w:cs="Times New Roman"/>
          <w:sz w:val="28"/>
          <w:szCs w:val="28"/>
          <w:lang w:val="tt-RU" w:eastAsia="ru-RU" w:bidi="ru-RU"/>
        </w:rPr>
        <w:t xml:space="preserve">В соответствии с Гражданским кодексом Российской Федерации, Федеральным законом от 06.10.2003 №131-Ф3 «Об общих принципах организации местного самоуправления в Российской Федерации», постановлением Кабинета Министров Республики Татарстан от 19.07.2019 №604 «О внесении изменений в отдельные постановления Кабинета Министров Республики Татарстан», </w:t>
      </w:r>
      <w:r>
        <w:rPr>
          <w:rFonts w:ascii="Times New Roman" w:eastAsia="Times New Roman" w:hAnsi="Times New Roman" w:cs="Times New Roman"/>
          <w:sz w:val="28"/>
          <w:szCs w:val="28"/>
          <w:lang w:val="tt-RU" w:eastAsia="ru-RU"/>
        </w:rPr>
        <w:t>Исполнительный комитет Муслюмовского муниципального  П</w:t>
      </w:r>
      <w:r w:rsidRPr="00382B88">
        <w:rPr>
          <w:rFonts w:ascii="Times New Roman" w:eastAsia="Times New Roman" w:hAnsi="Times New Roman" w:cs="Times New Roman"/>
          <w:b/>
          <w:sz w:val="28"/>
          <w:szCs w:val="28"/>
          <w:lang w:val="tt-RU" w:eastAsia="ru-RU"/>
        </w:rPr>
        <w:t>ОСТАНОВЛЯЕТ:</w:t>
      </w:r>
      <w:r>
        <w:rPr>
          <w:rFonts w:ascii="Times New Roman" w:eastAsia="Times New Roman" w:hAnsi="Times New Roman" w:cs="Times New Roman"/>
          <w:b/>
          <w:sz w:val="28"/>
          <w:szCs w:val="28"/>
          <w:lang w:val="tt-RU" w:eastAsia="ru-RU"/>
        </w:rPr>
        <w:t xml:space="preserve"> </w:t>
      </w:r>
    </w:p>
    <w:p w:rsidR="00E93F1F" w:rsidRPr="00DE5E24" w:rsidRDefault="00E93F1F" w:rsidP="00DE5E24">
      <w:pPr>
        <w:spacing w:after="0" w:line="240" w:lineRule="auto"/>
        <w:ind w:hanging="1"/>
        <w:jc w:val="both"/>
        <w:rPr>
          <w:rFonts w:ascii="Times New Roman" w:eastAsia="Times New Roman" w:hAnsi="Times New Roman" w:cs="Times New Roman"/>
          <w:sz w:val="28"/>
          <w:szCs w:val="28"/>
          <w:lang w:val="tt-RU" w:eastAsia="ru-RU" w:bidi="ru-RU"/>
        </w:rPr>
      </w:pPr>
    </w:p>
    <w:p w:rsidR="00DE5E24" w:rsidRPr="00E93F1F" w:rsidRDefault="00DE5E24" w:rsidP="00E93F1F">
      <w:pPr>
        <w:pStyle w:val="a7"/>
        <w:numPr>
          <w:ilvl w:val="0"/>
          <w:numId w:val="5"/>
        </w:numPr>
        <w:spacing w:after="0" w:line="240" w:lineRule="auto"/>
        <w:rPr>
          <w:rFonts w:ascii="Times New Roman" w:eastAsia="Times New Roman" w:hAnsi="Times New Roman" w:cs="Times New Roman"/>
          <w:sz w:val="28"/>
          <w:szCs w:val="28"/>
          <w:lang w:val="tt-RU" w:eastAsia="ru-RU"/>
        </w:rPr>
      </w:pPr>
      <w:r w:rsidRPr="00E93F1F">
        <w:rPr>
          <w:rFonts w:ascii="Times New Roman" w:eastAsia="Times New Roman" w:hAnsi="Times New Roman" w:cs="Times New Roman"/>
          <w:sz w:val="28"/>
          <w:szCs w:val="28"/>
          <w:lang w:val="tt-RU" w:eastAsia="ru-RU"/>
        </w:rPr>
        <w:t>Утвердить прилагаемые:</w:t>
      </w:r>
    </w:p>
    <w:p w:rsidR="00E93F1F" w:rsidRPr="00E93F1F" w:rsidRDefault="00E93F1F" w:rsidP="00E93F1F">
      <w:pPr>
        <w:pStyle w:val="a7"/>
        <w:spacing w:after="0" w:line="240" w:lineRule="auto"/>
        <w:ind w:left="707"/>
        <w:rPr>
          <w:rFonts w:ascii="Times New Roman" w:eastAsia="Times New Roman" w:hAnsi="Times New Roman" w:cs="Times New Roman"/>
          <w:sz w:val="28"/>
          <w:szCs w:val="28"/>
          <w:lang w:val="tt-RU" w:eastAsia="ru-RU"/>
        </w:rPr>
      </w:pPr>
    </w:p>
    <w:p w:rsidR="00DE5E24" w:rsidRPr="00DE5E24" w:rsidRDefault="00DE5E24" w:rsidP="00382B88">
      <w:pPr>
        <w:spacing w:after="0" w:line="240" w:lineRule="auto"/>
        <w:ind w:firstLine="426"/>
        <w:jc w:val="both"/>
        <w:rPr>
          <w:rFonts w:ascii="Times New Roman" w:eastAsia="Times New Roman" w:hAnsi="Times New Roman" w:cs="Times New Roman"/>
          <w:sz w:val="28"/>
          <w:szCs w:val="28"/>
          <w:lang w:val="tt-RU" w:eastAsia="ru-RU"/>
        </w:rPr>
      </w:pPr>
      <w:r w:rsidRPr="00DE5E24">
        <w:rPr>
          <w:rFonts w:ascii="Times New Roman" w:eastAsia="Times New Roman" w:hAnsi="Times New Roman" w:cs="Times New Roman"/>
          <w:sz w:val="28"/>
          <w:szCs w:val="28"/>
          <w:lang w:val="tt-RU" w:eastAsia="ru-RU"/>
        </w:rPr>
        <w:t>- Положение о проведении отбора опера</w:t>
      </w:r>
      <w:r>
        <w:rPr>
          <w:rFonts w:ascii="Times New Roman" w:eastAsia="Times New Roman" w:hAnsi="Times New Roman" w:cs="Times New Roman"/>
          <w:sz w:val="28"/>
          <w:szCs w:val="28"/>
          <w:lang w:val="tt-RU" w:eastAsia="ru-RU"/>
        </w:rPr>
        <w:t xml:space="preserve">тора автоматизированной системы </w:t>
      </w:r>
      <w:r w:rsidR="00382B88">
        <w:rPr>
          <w:rFonts w:ascii="Times New Roman" w:eastAsia="Times New Roman" w:hAnsi="Times New Roman" w:cs="Times New Roman"/>
          <w:sz w:val="28"/>
          <w:szCs w:val="28"/>
          <w:lang w:val="tt-RU" w:eastAsia="ru-RU"/>
        </w:rPr>
        <w:t xml:space="preserve">оплаты проезда на городском общественном </w:t>
      </w:r>
      <w:r w:rsidRPr="00DE5E24">
        <w:rPr>
          <w:rFonts w:ascii="Times New Roman" w:eastAsia="Times New Roman" w:hAnsi="Times New Roman" w:cs="Times New Roman"/>
          <w:sz w:val="28"/>
          <w:szCs w:val="28"/>
          <w:lang w:val="tt-RU" w:eastAsia="ru-RU"/>
        </w:rPr>
        <w:t xml:space="preserve"> транспорте</w:t>
      </w:r>
      <w:r>
        <w:rPr>
          <w:rFonts w:ascii="Times New Roman" w:eastAsia="Times New Roman" w:hAnsi="Times New Roman" w:cs="Times New Roman"/>
          <w:sz w:val="28"/>
          <w:szCs w:val="28"/>
          <w:lang w:val="tt-RU" w:eastAsia="ru-RU"/>
        </w:rPr>
        <w:t xml:space="preserve"> </w:t>
      </w:r>
      <w:r w:rsidR="00382B88">
        <w:rPr>
          <w:rFonts w:ascii="Times New Roman" w:eastAsia="Times New Roman" w:hAnsi="Times New Roman" w:cs="Times New Roman"/>
          <w:sz w:val="28"/>
          <w:szCs w:val="28"/>
          <w:lang w:val="tt-RU" w:eastAsia="ru-RU"/>
        </w:rPr>
        <w:t xml:space="preserve"> и </w:t>
      </w:r>
      <w:r w:rsidRPr="00DE5E24">
        <w:rPr>
          <w:rFonts w:ascii="Times New Roman" w:eastAsia="Times New Roman" w:hAnsi="Times New Roman" w:cs="Times New Roman"/>
          <w:sz w:val="28"/>
          <w:szCs w:val="28"/>
          <w:lang w:val="tt-RU" w:eastAsia="ru-RU"/>
        </w:rPr>
        <w:t>на</w:t>
      </w:r>
      <w:r w:rsidR="00382B88">
        <w:rPr>
          <w:rFonts w:ascii="Times New Roman" w:eastAsia="Times New Roman" w:hAnsi="Times New Roman" w:cs="Times New Roman"/>
          <w:sz w:val="28"/>
          <w:szCs w:val="28"/>
          <w:lang w:val="tt-RU" w:eastAsia="ru-RU"/>
        </w:rPr>
        <w:t xml:space="preserve"> автомобильном </w:t>
      </w:r>
      <w:r w:rsidRPr="00DE5E24">
        <w:rPr>
          <w:rFonts w:ascii="Times New Roman" w:eastAsia="Times New Roman" w:hAnsi="Times New Roman" w:cs="Times New Roman"/>
          <w:sz w:val="28"/>
          <w:szCs w:val="28"/>
          <w:lang w:val="tt-RU" w:eastAsia="ru-RU"/>
        </w:rPr>
        <w:t>тран</w:t>
      </w:r>
      <w:r w:rsidR="00382B88">
        <w:rPr>
          <w:rFonts w:ascii="Times New Roman" w:eastAsia="Times New Roman" w:hAnsi="Times New Roman" w:cs="Times New Roman"/>
          <w:sz w:val="28"/>
          <w:szCs w:val="28"/>
          <w:lang w:val="tt-RU" w:eastAsia="ru-RU"/>
        </w:rPr>
        <w:t xml:space="preserve">спорте пригородного сообщения </w:t>
      </w:r>
      <w:r>
        <w:rPr>
          <w:rFonts w:ascii="Times New Roman" w:eastAsia="Times New Roman" w:hAnsi="Times New Roman" w:cs="Times New Roman"/>
          <w:sz w:val="28"/>
          <w:szCs w:val="28"/>
          <w:lang w:val="tt-RU" w:eastAsia="ru-RU"/>
        </w:rPr>
        <w:t>в Муслюмовском</w:t>
      </w:r>
    </w:p>
    <w:p w:rsidR="00DE5E24" w:rsidRPr="00DE5E24" w:rsidRDefault="00DE5E24" w:rsidP="00382B88">
      <w:pPr>
        <w:spacing w:after="0" w:line="240" w:lineRule="auto"/>
        <w:ind w:hanging="1"/>
        <w:jc w:val="both"/>
        <w:rPr>
          <w:rFonts w:ascii="Times New Roman" w:eastAsia="Times New Roman" w:hAnsi="Times New Roman" w:cs="Times New Roman"/>
          <w:sz w:val="28"/>
          <w:szCs w:val="28"/>
          <w:lang w:val="tt-RU" w:eastAsia="ru-RU"/>
        </w:rPr>
      </w:pPr>
      <w:r w:rsidRPr="00DE5E24">
        <w:rPr>
          <w:rFonts w:ascii="Times New Roman" w:eastAsia="Times New Roman" w:hAnsi="Times New Roman" w:cs="Times New Roman"/>
          <w:sz w:val="28"/>
          <w:szCs w:val="28"/>
          <w:lang w:val="tt-RU" w:eastAsia="ru-RU"/>
        </w:rPr>
        <w:t>муниципальном районе Республики Татарстан (приложение№</w:t>
      </w:r>
      <w:r w:rsidR="00382B88">
        <w:rPr>
          <w:rFonts w:ascii="Times New Roman" w:eastAsia="Times New Roman" w:hAnsi="Times New Roman" w:cs="Times New Roman"/>
          <w:sz w:val="28"/>
          <w:szCs w:val="28"/>
          <w:lang w:val="tt-RU" w:eastAsia="ru-RU"/>
        </w:rPr>
        <w:t xml:space="preserve"> </w:t>
      </w:r>
      <w:r w:rsidRPr="00DE5E24">
        <w:rPr>
          <w:rFonts w:ascii="Times New Roman" w:eastAsia="Times New Roman" w:hAnsi="Times New Roman" w:cs="Times New Roman"/>
          <w:sz w:val="28"/>
          <w:szCs w:val="28"/>
          <w:lang w:val="tt-RU" w:eastAsia="ru-RU"/>
        </w:rPr>
        <w:t>1);</w:t>
      </w:r>
    </w:p>
    <w:p w:rsidR="00DE5E24" w:rsidRPr="00DE5E24" w:rsidRDefault="00382B88" w:rsidP="00DE5E24">
      <w:pPr>
        <w:spacing w:after="0" w:line="240" w:lineRule="auto"/>
        <w:ind w:firstLine="426"/>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DE5E24" w:rsidRPr="00DE5E24">
        <w:rPr>
          <w:rFonts w:ascii="Times New Roman" w:eastAsia="Times New Roman" w:hAnsi="Times New Roman" w:cs="Times New Roman"/>
          <w:sz w:val="28"/>
          <w:szCs w:val="28"/>
          <w:lang w:val="tt-RU" w:eastAsia="ru-RU"/>
        </w:rPr>
        <w:t>состав комиссии по проведению отбора опера</w:t>
      </w:r>
      <w:r>
        <w:rPr>
          <w:rFonts w:ascii="Times New Roman" w:eastAsia="Times New Roman" w:hAnsi="Times New Roman" w:cs="Times New Roman"/>
          <w:sz w:val="28"/>
          <w:szCs w:val="28"/>
          <w:lang w:val="tt-RU" w:eastAsia="ru-RU"/>
        </w:rPr>
        <w:t xml:space="preserve">тора автоматизированной системы оплаты </w:t>
      </w:r>
      <w:r w:rsidR="00DE5E24" w:rsidRPr="00DE5E24">
        <w:rPr>
          <w:rFonts w:ascii="Times New Roman" w:eastAsia="Times New Roman" w:hAnsi="Times New Roman" w:cs="Times New Roman"/>
          <w:sz w:val="28"/>
          <w:szCs w:val="28"/>
          <w:lang w:val="tt-RU" w:eastAsia="ru-RU"/>
        </w:rPr>
        <w:t>пр</w:t>
      </w:r>
      <w:r>
        <w:rPr>
          <w:rFonts w:ascii="Times New Roman" w:eastAsia="Times New Roman" w:hAnsi="Times New Roman" w:cs="Times New Roman"/>
          <w:sz w:val="28"/>
          <w:szCs w:val="28"/>
          <w:lang w:val="tt-RU" w:eastAsia="ru-RU"/>
        </w:rPr>
        <w:t xml:space="preserve">оезда на городском </w:t>
      </w:r>
      <w:r w:rsidR="00DE5E24">
        <w:rPr>
          <w:rFonts w:ascii="Times New Roman" w:eastAsia="Times New Roman" w:hAnsi="Times New Roman" w:cs="Times New Roman"/>
          <w:sz w:val="28"/>
          <w:szCs w:val="28"/>
          <w:lang w:val="tt-RU" w:eastAsia="ru-RU"/>
        </w:rPr>
        <w:t xml:space="preserve">общественном транспорте и на </w:t>
      </w:r>
      <w:r w:rsidR="00DE5E24" w:rsidRPr="00DE5E24">
        <w:rPr>
          <w:rFonts w:ascii="Times New Roman" w:eastAsia="Times New Roman" w:hAnsi="Times New Roman" w:cs="Times New Roman"/>
          <w:sz w:val="28"/>
          <w:szCs w:val="28"/>
          <w:lang w:val="tt-RU" w:eastAsia="ru-RU"/>
        </w:rPr>
        <w:t>автомобильном</w:t>
      </w:r>
      <w:r w:rsidR="00DE5E24" w:rsidRPr="00DE5E24">
        <w:rPr>
          <w:rFonts w:ascii="Times New Roman" w:eastAsia="Times New Roman" w:hAnsi="Times New Roman" w:cs="Times New Roman"/>
          <w:sz w:val="28"/>
          <w:szCs w:val="28"/>
          <w:lang w:val="tt-RU" w:eastAsia="ru-RU"/>
        </w:rPr>
        <w:tab/>
        <w:t>тран</w:t>
      </w:r>
      <w:r w:rsidR="00DE5E24">
        <w:rPr>
          <w:rFonts w:ascii="Times New Roman" w:eastAsia="Times New Roman" w:hAnsi="Times New Roman" w:cs="Times New Roman"/>
          <w:sz w:val="28"/>
          <w:szCs w:val="28"/>
          <w:lang w:val="tt-RU" w:eastAsia="ru-RU"/>
        </w:rPr>
        <w:t>спорте</w:t>
      </w:r>
      <w:r w:rsidR="00DE5E24">
        <w:rPr>
          <w:rFonts w:ascii="Times New Roman" w:eastAsia="Times New Roman" w:hAnsi="Times New Roman" w:cs="Times New Roman"/>
          <w:sz w:val="28"/>
          <w:szCs w:val="28"/>
          <w:lang w:val="tt-RU" w:eastAsia="ru-RU"/>
        </w:rPr>
        <w:tab/>
        <w:t xml:space="preserve">пригородного сообщения в Муслюмовском </w:t>
      </w:r>
      <w:r w:rsidR="00DE5E24" w:rsidRPr="00DE5E24">
        <w:rPr>
          <w:rFonts w:ascii="Times New Roman" w:eastAsia="Times New Roman" w:hAnsi="Times New Roman" w:cs="Times New Roman"/>
          <w:sz w:val="28"/>
          <w:szCs w:val="28"/>
          <w:lang w:val="tt-RU" w:eastAsia="ru-RU"/>
        </w:rPr>
        <w:t>муниципаль</w:t>
      </w:r>
      <w:r w:rsidR="00DE5E24">
        <w:rPr>
          <w:rFonts w:ascii="Times New Roman" w:eastAsia="Times New Roman" w:hAnsi="Times New Roman" w:cs="Times New Roman"/>
          <w:sz w:val="28"/>
          <w:szCs w:val="28"/>
          <w:lang w:val="tt-RU" w:eastAsia="ru-RU"/>
        </w:rPr>
        <w:t xml:space="preserve">ном районе Республики Татарстан </w:t>
      </w:r>
      <w:r w:rsidR="00DE5E24" w:rsidRPr="00DE5E24">
        <w:rPr>
          <w:rFonts w:ascii="Times New Roman" w:eastAsia="Times New Roman" w:hAnsi="Times New Roman" w:cs="Times New Roman"/>
          <w:sz w:val="28"/>
          <w:szCs w:val="28"/>
          <w:lang w:val="tt-RU" w:eastAsia="ru-RU"/>
        </w:rPr>
        <w:t>(приложение№</w:t>
      </w:r>
      <w:r>
        <w:rPr>
          <w:rFonts w:ascii="Times New Roman" w:eastAsia="Times New Roman" w:hAnsi="Times New Roman" w:cs="Times New Roman"/>
          <w:sz w:val="28"/>
          <w:szCs w:val="28"/>
          <w:lang w:val="tt-RU" w:eastAsia="ru-RU"/>
        </w:rPr>
        <w:t xml:space="preserve"> </w:t>
      </w:r>
      <w:r w:rsidR="00DE5E24" w:rsidRPr="00DE5E24">
        <w:rPr>
          <w:rFonts w:ascii="Times New Roman" w:eastAsia="Times New Roman" w:hAnsi="Times New Roman" w:cs="Times New Roman"/>
          <w:sz w:val="28"/>
          <w:szCs w:val="28"/>
          <w:lang w:val="tt-RU" w:eastAsia="ru-RU"/>
        </w:rPr>
        <w:t>2);</w:t>
      </w:r>
    </w:p>
    <w:p w:rsidR="00DE5E24" w:rsidRPr="00DE5E24" w:rsidRDefault="00DE5E24" w:rsidP="00DE5E24">
      <w:pPr>
        <w:spacing w:after="0" w:line="240" w:lineRule="auto"/>
        <w:ind w:firstLine="426"/>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w:t>
      </w:r>
      <w:r w:rsidRPr="00DE5E24">
        <w:rPr>
          <w:rFonts w:ascii="Times New Roman" w:eastAsia="Times New Roman" w:hAnsi="Times New Roman" w:cs="Times New Roman"/>
          <w:sz w:val="28"/>
          <w:szCs w:val="28"/>
          <w:lang w:val="tt-RU" w:eastAsia="ru-RU"/>
        </w:rPr>
        <w:t xml:space="preserve"> документация по проведению отбора опера</w:t>
      </w:r>
      <w:r w:rsidR="00382B88">
        <w:rPr>
          <w:rFonts w:ascii="Times New Roman" w:eastAsia="Times New Roman" w:hAnsi="Times New Roman" w:cs="Times New Roman"/>
          <w:sz w:val="28"/>
          <w:szCs w:val="28"/>
          <w:lang w:val="tt-RU" w:eastAsia="ru-RU"/>
        </w:rPr>
        <w:t xml:space="preserve">тора автоматизированной системы оплаты </w:t>
      </w:r>
      <w:r w:rsidRPr="00DE5E24">
        <w:rPr>
          <w:rFonts w:ascii="Times New Roman" w:eastAsia="Times New Roman" w:hAnsi="Times New Roman" w:cs="Times New Roman"/>
          <w:sz w:val="28"/>
          <w:szCs w:val="28"/>
          <w:lang w:val="tt-RU" w:eastAsia="ru-RU"/>
        </w:rPr>
        <w:t>пр</w:t>
      </w:r>
      <w:r w:rsidR="00382B88">
        <w:rPr>
          <w:rFonts w:ascii="Times New Roman" w:eastAsia="Times New Roman" w:hAnsi="Times New Roman" w:cs="Times New Roman"/>
          <w:sz w:val="28"/>
          <w:szCs w:val="28"/>
          <w:lang w:val="tt-RU" w:eastAsia="ru-RU"/>
        </w:rPr>
        <w:t xml:space="preserve">оезда на городском </w:t>
      </w:r>
      <w:r>
        <w:rPr>
          <w:rFonts w:ascii="Times New Roman" w:eastAsia="Times New Roman" w:hAnsi="Times New Roman" w:cs="Times New Roman"/>
          <w:sz w:val="28"/>
          <w:szCs w:val="28"/>
          <w:lang w:val="tt-RU" w:eastAsia="ru-RU"/>
        </w:rPr>
        <w:t xml:space="preserve">общественном транспорте и </w:t>
      </w:r>
      <w:r w:rsidRPr="00DE5E24">
        <w:rPr>
          <w:rFonts w:ascii="Times New Roman" w:eastAsia="Times New Roman" w:hAnsi="Times New Roman" w:cs="Times New Roman"/>
          <w:sz w:val="28"/>
          <w:szCs w:val="28"/>
          <w:lang w:val="tt-RU" w:eastAsia="ru-RU"/>
        </w:rPr>
        <w:t>на</w:t>
      </w:r>
      <w:r>
        <w:rPr>
          <w:rFonts w:ascii="Times New Roman" w:eastAsia="Times New Roman" w:hAnsi="Times New Roman" w:cs="Times New Roman"/>
          <w:sz w:val="28"/>
          <w:szCs w:val="28"/>
          <w:lang w:val="tt-RU" w:eastAsia="ru-RU"/>
        </w:rPr>
        <w:t xml:space="preserve"> </w:t>
      </w:r>
      <w:r w:rsidRPr="00DE5E24">
        <w:rPr>
          <w:rFonts w:ascii="Times New Roman" w:eastAsia="Times New Roman" w:hAnsi="Times New Roman" w:cs="Times New Roman"/>
          <w:sz w:val="28"/>
          <w:szCs w:val="28"/>
          <w:lang w:val="tt-RU" w:eastAsia="ru-RU"/>
        </w:rPr>
        <w:t>автомобильном</w:t>
      </w:r>
      <w:r w:rsidRPr="00DE5E24">
        <w:rPr>
          <w:rFonts w:ascii="Times New Roman" w:eastAsia="Times New Roman" w:hAnsi="Times New Roman" w:cs="Times New Roman"/>
          <w:sz w:val="28"/>
          <w:szCs w:val="28"/>
          <w:lang w:val="tt-RU" w:eastAsia="ru-RU"/>
        </w:rPr>
        <w:tab/>
        <w:t>тран</w:t>
      </w:r>
      <w:r>
        <w:rPr>
          <w:rFonts w:ascii="Times New Roman" w:eastAsia="Times New Roman" w:hAnsi="Times New Roman" w:cs="Times New Roman"/>
          <w:sz w:val="28"/>
          <w:szCs w:val="28"/>
          <w:lang w:val="tt-RU" w:eastAsia="ru-RU"/>
        </w:rPr>
        <w:t>спорте</w:t>
      </w:r>
      <w:r>
        <w:rPr>
          <w:rFonts w:ascii="Times New Roman" w:eastAsia="Times New Roman" w:hAnsi="Times New Roman" w:cs="Times New Roman"/>
          <w:sz w:val="28"/>
          <w:szCs w:val="28"/>
          <w:lang w:val="tt-RU" w:eastAsia="ru-RU"/>
        </w:rPr>
        <w:tab/>
        <w:t xml:space="preserve">пригородного сообщения в Муслюмовском </w:t>
      </w:r>
      <w:r w:rsidRPr="00DE5E24">
        <w:rPr>
          <w:rFonts w:ascii="Times New Roman" w:eastAsia="Times New Roman" w:hAnsi="Times New Roman" w:cs="Times New Roman"/>
          <w:sz w:val="28"/>
          <w:szCs w:val="28"/>
          <w:lang w:val="tt-RU" w:eastAsia="ru-RU"/>
        </w:rPr>
        <w:t>муниципальном районе Республики Татарстан (приложение№</w:t>
      </w:r>
      <w:r w:rsidR="00382B88">
        <w:rPr>
          <w:rFonts w:ascii="Times New Roman" w:eastAsia="Times New Roman" w:hAnsi="Times New Roman" w:cs="Times New Roman"/>
          <w:sz w:val="28"/>
          <w:szCs w:val="28"/>
          <w:lang w:val="tt-RU" w:eastAsia="ru-RU"/>
        </w:rPr>
        <w:t xml:space="preserve"> </w:t>
      </w:r>
      <w:r w:rsidRPr="00DE5E24">
        <w:rPr>
          <w:rFonts w:ascii="Times New Roman" w:eastAsia="Times New Roman" w:hAnsi="Times New Roman" w:cs="Times New Roman"/>
          <w:sz w:val="28"/>
          <w:szCs w:val="28"/>
          <w:lang w:val="tt-RU" w:eastAsia="ru-RU"/>
        </w:rPr>
        <w:t>3);</w:t>
      </w:r>
    </w:p>
    <w:p w:rsidR="00DE5E24" w:rsidRPr="00DE5E24" w:rsidRDefault="00DE5E24" w:rsidP="007F303A">
      <w:pPr>
        <w:spacing w:after="0" w:line="240" w:lineRule="auto"/>
        <w:ind w:firstLine="426"/>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w:t>
      </w:r>
      <w:r w:rsidRPr="00DE5E24">
        <w:rPr>
          <w:rFonts w:ascii="Times New Roman" w:eastAsia="Times New Roman" w:hAnsi="Times New Roman" w:cs="Times New Roman"/>
          <w:sz w:val="28"/>
          <w:szCs w:val="28"/>
          <w:lang w:val="tt-RU" w:eastAsia="ru-RU"/>
        </w:rPr>
        <w:t xml:space="preserve"> техническое задание на внедрение и обслуживание ав</w:t>
      </w:r>
      <w:r>
        <w:rPr>
          <w:rFonts w:ascii="Times New Roman" w:eastAsia="Times New Roman" w:hAnsi="Times New Roman" w:cs="Times New Roman"/>
          <w:sz w:val="28"/>
          <w:szCs w:val="28"/>
          <w:lang w:val="tt-RU" w:eastAsia="ru-RU"/>
        </w:rPr>
        <w:t xml:space="preserve">томатизированной системы оплаты </w:t>
      </w:r>
      <w:r w:rsidRPr="00DE5E24">
        <w:rPr>
          <w:rFonts w:ascii="Times New Roman" w:eastAsia="Times New Roman" w:hAnsi="Times New Roman" w:cs="Times New Roman"/>
          <w:sz w:val="28"/>
          <w:szCs w:val="28"/>
          <w:lang w:val="tt-RU" w:eastAsia="ru-RU"/>
        </w:rPr>
        <w:t>пр</w:t>
      </w:r>
      <w:r>
        <w:rPr>
          <w:rFonts w:ascii="Times New Roman" w:eastAsia="Times New Roman" w:hAnsi="Times New Roman" w:cs="Times New Roman"/>
          <w:sz w:val="28"/>
          <w:szCs w:val="28"/>
          <w:lang w:val="tt-RU" w:eastAsia="ru-RU"/>
        </w:rPr>
        <w:t xml:space="preserve">оезда на городском общественном транспорте и </w:t>
      </w:r>
      <w:r w:rsidRPr="00DE5E24">
        <w:rPr>
          <w:rFonts w:ascii="Times New Roman" w:eastAsia="Times New Roman" w:hAnsi="Times New Roman" w:cs="Times New Roman"/>
          <w:sz w:val="28"/>
          <w:szCs w:val="28"/>
          <w:lang w:val="tt-RU" w:eastAsia="ru-RU"/>
        </w:rPr>
        <w:t>на</w:t>
      </w:r>
      <w:r w:rsidR="007F303A">
        <w:rPr>
          <w:rFonts w:ascii="Times New Roman" w:eastAsia="Times New Roman" w:hAnsi="Times New Roman" w:cs="Times New Roman"/>
          <w:sz w:val="28"/>
          <w:szCs w:val="28"/>
          <w:lang w:val="tt-RU" w:eastAsia="ru-RU"/>
        </w:rPr>
        <w:t xml:space="preserve"> </w:t>
      </w:r>
      <w:r w:rsidRPr="00DE5E24">
        <w:rPr>
          <w:rFonts w:ascii="Times New Roman" w:eastAsia="Times New Roman" w:hAnsi="Times New Roman" w:cs="Times New Roman"/>
          <w:sz w:val="28"/>
          <w:szCs w:val="28"/>
          <w:lang w:val="tt-RU" w:eastAsia="ru-RU"/>
        </w:rPr>
        <w:t xml:space="preserve">автомобильном транспорте пригородного сообщения в </w:t>
      </w:r>
      <w:r>
        <w:rPr>
          <w:rFonts w:ascii="Times New Roman" w:eastAsia="Times New Roman" w:hAnsi="Times New Roman" w:cs="Times New Roman"/>
          <w:sz w:val="28"/>
          <w:szCs w:val="28"/>
          <w:lang w:val="tt-RU" w:eastAsia="ru-RU"/>
        </w:rPr>
        <w:t>Муслюмовском</w:t>
      </w:r>
      <w:r w:rsidRPr="00DE5E24">
        <w:rPr>
          <w:rFonts w:ascii="Times New Roman" w:eastAsia="Times New Roman" w:hAnsi="Times New Roman" w:cs="Times New Roman"/>
          <w:sz w:val="28"/>
          <w:szCs w:val="28"/>
          <w:lang w:val="tt-RU" w:eastAsia="ru-RU"/>
        </w:rPr>
        <w:t xml:space="preserve"> муниципальном районе Республики Татарстан (приложение№</w:t>
      </w:r>
      <w:r w:rsidR="00382B88">
        <w:rPr>
          <w:rFonts w:ascii="Times New Roman" w:eastAsia="Times New Roman" w:hAnsi="Times New Roman" w:cs="Times New Roman"/>
          <w:sz w:val="28"/>
          <w:szCs w:val="28"/>
          <w:lang w:val="tt-RU" w:eastAsia="ru-RU"/>
        </w:rPr>
        <w:t xml:space="preserve"> </w:t>
      </w:r>
      <w:r w:rsidRPr="00DE5E24">
        <w:rPr>
          <w:rFonts w:ascii="Times New Roman" w:eastAsia="Times New Roman" w:hAnsi="Times New Roman" w:cs="Times New Roman"/>
          <w:sz w:val="28"/>
          <w:szCs w:val="28"/>
          <w:lang w:val="tt-RU" w:eastAsia="ru-RU"/>
        </w:rPr>
        <w:t>4).</w:t>
      </w:r>
    </w:p>
    <w:p w:rsidR="00DE5E24" w:rsidRPr="00DE5E24" w:rsidRDefault="00DE5E24" w:rsidP="00382B88">
      <w:pPr>
        <w:spacing w:after="0" w:line="240" w:lineRule="auto"/>
        <w:ind w:hanging="1"/>
        <w:jc w:val="both"/>
        <w:rPr>
          <w:rFonts w:ascii="Times New Roman" w:eastAsia="Times New Roman" w:hAnsi="Times New Roman" w:cs="Times New Roman"/>
          <w:sz w:val="28"/>
          <w:szCs w:val="28"/>
          <w:lang w:val="tt-RU" w:eastAsia="ru-RU"/>
        </w:rPr>
      </w:pPr>
      <w:r w:rsidRPr="00DE5E24">
        <w:rPr>
          <w:rFonts w:ascii="Times New Roman" w:eastAsia="Times New Roman" w:hAnsi="Times New Roman" w:cs="Times New Roman"/>
          <w:sz w:val="28"/>
          <w:szCs w:val="28"/>
          <w:lang w:val="tt-RU" w:eastAsia="ru-RU"/>
        </w:rPr>
        <w:lastRenderedPageBreak/>
        <w:t>2.</w:t>
      </w:r>
      <w:r w:rsidRPr="00DE5E24">
        <w:rPr>
          <w:rFonts w:ascii="Times New Roman" w:eastAsia="Times New Roman" w:hAnsi="Times New Roman" w:cs="Times New Roman"/>
          <w:sz w:val="28"/>
          <w:szCs w:val="28"/>
          <w:lang w:val="tt-RU" w:eastAsia="ru-RU"/>
        </w:rPr>
        <w:tab/>
        <w:t xml:space="preserve">Контроль за исполнением настоящего постановления возложить на заместителя </w:t>
      </w:r>
      <w:r w:rsidR="00E93F1F">
        <w:rPr>
          <w:rFonts w:ascii="Times New Roman" w:eastAsia="Times New Roman" w:hAnsi="Times New Roman" w:cs="Times New Roman"/>
          <w:sz w:val="28"/>
          <w:szCs w:val="28"/>
          <w:lang w:val="tt-RU" w:eastAsia="ru-RU"/>
        </w:rPr>
        <w:t>начальника</w:t>
      </w:r>
      <w:r w:rsidR="00382B88">
        <w:rPr>
          <w:rFonts w:ascii="Times New Roman" w:eastAsia="Times New Roman" w:hAnsi="Times New Roman" w:cs="Times New Roman"/>
          <w:sz w:val="28"/>
          <w:szCs w:val="28"/>
          <w:lang w:val="tt-RU" w:eastAsia="ru-RU"/>
        </w:rPr>
        <w:t xml:space="preserve"> и</w:t>
      </w:r>
      <w:r w:rsidRPr="00DE5E24">
        <w:rPr>
          <w:rFonts w:ascii="Times New Roman" w:eastAsia="Times New Roman" w:hAnsi="Times New Roman" w:cs="Times New Roman"/>
          <w:sz w:val="28"/>
          <w:szCs w:val="28"/>
          <w:lang w:val="tt-RU" w:eastAsia="ru-RU"/>
        </w:rPr>
        <w:t xml:space="preserve">сполнительного комитета по инфраструктурному развитию </w:t>
      </w:r>
      <w:r w:rsidR="00E93F1F">
        <w:rPr>
          <w:rFonts w:ascii="Times New Roman" w:eastAsia="Times New Roman" w:hAnsi="Times New Roman" w:cs="Times New Roman"/>
          <w:sz w:val="28"/>
          <w:szCs w:val="28"/>
          <w:lang w:val="tt-RU" w:eastAsia="ru-RU"/>
        </w:rPr>
        <w:t>Миргалауовой Р.Г.</w:t>
      </w:r>
    </w:p>
    <w:p w:rsidR="00DE5E24" w:rsidRPr="00DE5E24" w:rsidRDefault="00DE5E24" w:rsidP="00DE5E24">
      <w:pPr>
        <w:spacing w:after="0" w:line="240" w:lineRule="auto"/>
        <w:ind w:hanging="1"/>
        <w:rPr>
          <w:rFonts w:ascii="Times New Roman" w:eastAsia="Times New Roman" w:hAnsi="Times New Roman" w:cs="Times New Roman"/>
          <w:sz w:val="28"/>
          <w:szCs w:val="28"/>
          <w:lang w:val="tt-RU" w:eastAsia="ru-RU"/>
        </w:rPr>
      </w:pPr>
    </w:p>
    <w:p w:rsidR="00EF217E" w:rsidRPr="00C54FD8" w:rsidRDefault="00EF217E" w:rsidP="00DE5E24">
      <w:pPr>
        <w:spacing w:after="0" w:line="240" w:lineRule="auto"/>
        <w:ind w:hanging="1"/>
        <w:rPr>
          <w:rFonts w:ascii="Times New Roman" w:eastAsia="Times New Roman" w:hAnsi="Times New Roman" w:cs="Times New Roman"/>
          <w:sz w:val="28"/>
          <w:szCs w:val="28"/>
          <w:lang w:val="tt-RU" w:eastAsia="ru-RU"/>
        </w:rPr>
      </w:pPr>
    </w:p>
    <w:p w:rsidR="00EF217E" w:rsidRPr="00310CB2" w:rsidRDefault="00EF217E" w:rsidP="00EF217E">
      <w:pPr>
        <w:spacing w:after="0" w:line="240" w:lineRule="auto"/>
        <w:rPr>
          <w:rFonts w:ascii="Times New Roman" w:eastAsia="Times New Roman" w:hAnsi="Times New Roman" w:cs="Times New Roman"/>
          <w:sz w:val="28"/>
          <w:szCs w:val="28"/>
          <w:lang w:val="tt-RU" w:eastAsia="ru-RU"/>
        </w:rPr>
      </w:pPr>
    </w:p>
    <w:p w:rsidR="00EF217E" w:rsidRPr="00382B88" w:rsidRDefault="00E213DF" w:rsidP="00EF217E">
      <w:pPr>
        <w:spacing w:after="0" w:line="240" w:lineRule="auto"/>
        <w:rPr>
          <w:rFonts w:ascii="Times New Roman" w:eastAsia="Times New Roman" w:hAnsi="Times New Roman" w:cs="Times New Roman"/>
          <w:sz w:val="28"/>
          <w:szCs w:val="28"/>
          <w:lang w:val="tt-RU" w:eastAsia="ru-RU"/>
        </w:rPr>
      </w:pPr>
      <w:r w:rsidRPr="00382B88">
        <w:rPr>
          <w:rFonts w:ascii="Times New Roman" w:eastAsia="Times New Roman" w:hAnsi="Times New Roman" w:cs="Times New Roman"/>
          <w:sz w:val="28"/>
          <w:szCs w:val="28"/>
          <w:lang w:val="tt-RU" w:eastAsia="ru-RU"/>
        </w:rPr>
        <w:t xml:space="preserve">   </w:t>
      </w:r>
    </w:p>
    <w:p w:rsidR="00EF217E" w:rsidRPr="00382B88" w:rsidRDefault="00C54FD8" w:rsidP="00AE22EE">
      <w:pPr>
        <w:spacing w:after="0" w:line="240" w:lineRule="auto"/>
        <w:rPr>
          <w:rFonts w:ascii="Times New Roman" w:eastAsia="Times New Roman" w:hAnsi="Times New Roman" w:cs="Times New Roman"/>
          <w:sz w:val="28"/>
          <w:szCs w:val="28"/>
          <w:lang w:val="tt-RU" w:eastAsia="ru-RU"/>
        </w:rPr>
      </w:pPr>
      <w:r w:rsidRPr="00382B88">
        <w:rPr>
          <w:rFonts w:ascii="Times New Roman" w:eastAsia="Times New Roman" w:hAnsi="Times New Roman" w:cs="Times New Roman"/>
          <w:sz w:val="28"/>
          <w:szCs w:val="28"/>
          <w:lang w:val="tt-RU" w:eastAsia="ru-RU"/>
        </w:rPr>
        <w:t xml:space="preserve">И.о. </w:t>
      </w:r>
      <w:r w:rsidR="00382B88">
        <w:rPr>
          <w:rFonts w:ascii="Times New Roman" w:eastAsia="Times New Roman" w:hAnsi="Times New Roman" w:cs="Times New Roman"/>
          <w:sz w:val="28"/>
          <w:szCs w:val="28"/>
          <w:lang w:val="tt-RU" w:eastAsia="ru-RU"/>
        </w:rPr>
        <w:t>р</w:t>
      </w:r>
      <w:r w:rsidR="00382B88" w:rsidRPr="00382B88">
        <w:rPr>
          <w:rFonts w:ascii="Times New Roman" w:eastAsia="Times New Roman" w:hAnsi="Times New Roman" w:cs="Times New Roman"/>
          <w:sz w:val="28"/>
          <w:szCs w:val="28"/>
          <w:lang w:val="tt-RU" w:eastAsia="ru-RU"/>
        </w:rPr>
        <w:t>уководителя</w:t>
      </w:r>
    </w:p>
    <w:p w:rsidR="009C78A7" w:rsidRPr="00382B88" w:rsidRDefault="00EF217E" w:rsidP="00E213DF">
      <w:pPr>
        <w:spacing w:after="0" w:line="240" w:lineRule="auto"/>
        <w:rPr>
          <w:rFonts w:ascii="Times New Roman" w:eastAsia="Times New Roman" w:hAnsi="Times New Roman" w:cs="Times New Roman"/>
          <w:sz w:val="28"/>
          <w:szCs w:val="28"/>
          <w:lang w:val="tt-RU" w:eastAsia="ru-RU"/>
        </w:rPr>
      </w:pPr>
      <w:r w:rsidRPr="00382B88">
        <w:rPr>
          <w:rFonts w:ascii="Times New Roman" w:eastAsia="Times New Roman" w:hAnsi="Times New Roman" w:cs="Times New Roman"/>
          <w:sz w:val="28"/>
          <w:szCs w:val="28"/>
          <w:lang w:val="tt-RU" w:eastAsia="ru-RU"/>
        </w:rPr>
        <w:t xml:space="preserve">Исполнительного комитета  </w:t>
      </w:r>
      <w:r w:rsidR="00633BA1" w:rsidRPr="00382B88">
        <w:rPr>
          <w:rFonts w:ascii="Times New Roman" w:eastAsia="Times New Roman" w:hAnsi="Times New Roman" w:cs="Times New Roman"/>
          <w:sz w:val="28"/>
          <w:szCs w:val="28"/>
          <w:lang w:val="tt-RU" w:eastAsia="ru-RU"/>
        </w:rPr>
        <w:t xml:space="preserve">                                                        </w:t>
      </w:r>
      <w:r w:rsidR="00310CB2" w:rsidRPr="00382B88">
        <w:rPr>
          <w:rFonts w:ascii="Times New Roman" w:eastAsia="Times New Roman" w:hAnsi="Times New Roman" w:cs="Times New Roman"/>
          <w:sz w:val="28"/>
          <w:szCs w:val="28"/>
          <w:lang w:val="tt-RU" w:eastAsia="ru-RU"/>
        </w:rPr>
        <w:t xml:space="preserve"> </w:t>
      </w:r>
      <w:r w:rsidR="00C54FD8" w:rsidRPr="00382B88">
        <w:rPr>
          <w:rFonts w:ascii="Times New Roman" w:eastAsia="Times New Roman" w:hAnsi="Times New Roman" w:cs="Times New Roman"/>
          <w:sz w:val="28"/>
          <w:szCs w:val="28"/>
          <w:lang w:val="tt-RU" w:eastAsia="ru-RU"/>
        </w:rPr>
        <w:t>И.Х.Ахметов</w:t>
      </w:r>
      <w:r w:rsidR="00E213DF" w:rsidRPr="00382B88">
        <w:rPr>
          <w:rFonts w:ascii="Times New Roman" w:eastAsia="Times New Roman" w:hAnsi="Times New Roman" w:cs="Times New Roman"/>
          <w:sz w:val="28"/>
          <w:szCs w:val="28"/>
          <w:lang w:val="tt-RU" w:eastAsia="ru-RU"/>
        </w:rPr>
        <w:t xml:space="preserve">  </w:t>
      </w:r>
      <w:r w:rsidR="0079511F" w:rsidRPr="00382B88">
        <w:rPr>
          <w:rFonts w:ascii="Times New Roman" w:eastAsia="Times New Roman" w:hAnsi="Times New Roman" w:cs="Times New Roman"/>
          <w:sz w:val="24"/>
          <w:szCs w:val="24"/>
          <w:lang w:val="tt-RU" w:eastAsia="ru-RU"/>
        </w:rPr>
        <w:t xml:space="preserve">         </w:t>
      </w:r>
    </w:p>
    <w:p w:rsidR="009C78A7" w:rsidRPr="00E213DF" w:rsidRDefault="009C78A7" w:rsidP="00E213DF">
      <w:pPr>
        <w:spacing w:after="0" w:line="240" w:lineRule="auto"/>
        <w:rPr>
          <w:rFonts w:ascii="Times New Roman" w:eastAsia="Times New Roman" w:hAnsi="Times New Roman" w:cs="Times New Roman"/>
          <w:b/>
          <w:sz w:val="28"/>
          <w:szCs w:val="28"/>
          <w:lang w:val="tt-RU" w:eastAsia="ru-RU"/>
        </w:rPr>
      </w:pPr>
    </w:p>
    <w:p w:rsidR="00E93F1F" w:rsidRDefault="00EF217E" w:rsidP="00EF217E">
      <w:pPr>
        <w:spacing w:after="0" w:line="240" w:lineRule="auto"/>
        <w:ind w:left="4956"/>
        <w:rPr>
          <w:rFonts w:ascii="Times New Roman" w:eastAsia="Times New Roman" w:hAnsi="Times New Roman" w:cs="Times New Roman"/>
          <w:b/>
          <w:sz w:val="24"/>
          <w:szCs w:val="24"/>
          <w:lang w:val="tt-RU" w:eastAsia="ru-RU"/>
        </w:rPr>
      </w:pPr>
      <w:r w:rsidRPr="00EF217E">
        <w:rPr>
          <w:rFonts w:ascii="Times New Roman" w:eastAsia="Times New Roman" w:hAnsi="Times New Roman" w:cs="Times New Roman"/>
          <w:b/>
          <w:sz w:val="24"/>
          <w:szCs w:val="24"/>
          <w:lang w:val="tt-RU" w:eastAsia="ru-RU"/>
        </w:rPr>
        <w:t xml:space="preserve">       </w:t>
      </w: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EF217E">
      <w:pPr>
        <w:spacing w:after="0" w:line="240" w:lineRule="auto"/>
        <w:ind w:left="4956"/>
        <w:rPr>
          <w:rFonts w:ascii="Times New Roman" w:eastAsia="Times New Roman" w:hAnsi="Times New Roman" w:cs="Times New Roman"/>
          <w:b/>
          <w:sz w:val="24"/>
          <w:szCs w:val="24"/>
          <w:lang w:val="tt-RU" w:eastAsia="ru-RU"/>
        </w:rPr>
      </w:pPr>
    </w:p>
    <w:p w:rsidR="00382B88" w:rsidRDefault="00EF217E" w:rsidP="00EF217E">
      <w:pPr>
        <w:spacing w:after="0" w:line="240" w:lineRule="auto"/>
        <w:ind w:left="4956"/>
        <w:rPr>
          <w:rFonts w:ascii="Times New Roman" w:eastAsia="Times New Roman" w:hAnsi="Times New Roman" w:cs="Times New Roman"/>
          <w:b/>
          <w:sz w:val="24"/>
          <w:szCs w:val="24"/>
          <w:lang w:val="tt-RU" w:eastAsia="ru-RU"/>
        </w:rPr>
      </w:pPr>
      <w:r w:rsidRPr="00EF217E">
        <w:rPr>
          <w:rFonts w:ascii="Times New Roman" w:eastAsia="Times New Roman" w:hAnsi="Times New Roman" w:cs="Times New Roman"/>
          <w:b/>
          <w:sz w:val="24"/>
          <w:szCs w:val="24"/>
          <w:lang w:val="tt-RU" w:eastAsia="ru-RU"/>
        </w:rPr>
        <w:t xml:space="preserve">   </w:t>
      </w:r>
      <w:r w:rsidR="00E93F1F">
        <w:rPr>
          <w:rFonts w:ascii="Times New Roman" w:eastAsia="Times New Roman" w:hAnsi="Times New Roman" w:cs="Times New Roman"/>
          <w:b/>
          <w:sz w:val="24"/>
          <w:szCs w:val="24"/>
          <w:lang w:val="tt-RU" w:eastAsia="ru-RU"/>
        </w:rPr>
        <w:t xml:space="preserve">       </w:t>
      </w:r>
      <w:r w:rsidRPr="00EF217E">
        <w:rPr>
          <w:rFonts w:ascii="Times New Roman" w:eastAsia="Times New Roman" w:hAnsi="Times New Roman" w:cs="Times New Roman"/>
          <w:b/>
          <w:sz w:val="24"/>
          <w:szCs w:val="24"/>
          <w:lang w:val="tt-RU" w:eastAsia="ru-RU"/>
        </w:rPr>
        <w:t xml:space="preserve"> </w:t>
      </w:r>
      <w:r w:rsidR="00E93F1F">
        <w:rPr>
          <w:rFonts w:ascii="Times New Roman" w:eastAsia="Times New Roman" w:hAnsi="Times New Roman" w:cs="Times New Roman"/>
          <w:b/>
          <w:sz w:val="24"/>
          <w:szCs w:val="24"/>
          <w:lang w:val="tt-RU" w:eastAsia="ru-RU"/>
        </w:rPr>
        <w:t xml:space="preserve">                               </w:t>
      </w:r>
      <w:r w:rsidR="003E1430">
        <w:rPr>
          <w:rFonts w:ascii="Times New Roman" w:eastAsia="Times New Roman" w:hAnsi="Times New Roman" w:cs="Times New Roman"/>
          <w:b/>
          <w:sz w:val="24"/>
          <w:szCs w:val="24"/>
          <w:lang w:val="tt-RU" w:eastAsia="ru-RU"/>
        </w:rPr>
        <w:t xml:space="preserve">   </w:t>
      </w:r>
      <w:r w:rsidR="00E93F1F">
        <w:rPr>
          <w:rFonts w:ascii="Times New Roman" w:eastAsia="Times New Roman" w:hAnsi="Times New Roman" w:cs="Times New Roman"/>
          <w:b/>
          <w:sz w:val="24"/>
          <w:szCs w:val="24"/>
          <w:lang w:val="tt-RU" w:eastAsia="ru-RU"/>
        </w:rPr>
        <w:t xml:space="preserve">  </w:t>
      </w:r>
    </w:p>
    <w:p w:rsidR="00382B88" w:rsidRDefault="00382B88" w:rsidP="00EF217E">
      <w:pPr>
        <w:spacing w:after="0" w:line="240" w:lineRule="auto"/>
        <w:ind w:left="4956"/>
        <w:rPr>
          <w:rFonts w:ascii="Times New Roman" w:eastAsia="Times New Roman" w:hAnsi="Times New Roman" w:cs="Times New Roman"/>
          <w:b/>
          <w:sz w:val="24"/>
          <w:szCs w:val="24"/>
          <w:lang w:val="tt-RU" w:eastAsia="ru-RU"/>
        </w:rPr>
      </w:pPr>
    </w:p>
    <w:p w:rsidR="00382B88" w:rsidRDefault="00382B88" w:rsidP="00EF217E">
      <w:pPr>
        <w:spacing w:after="0" w:line="240" w:lineRule="auto"/>
        <w:ind w:left="4956"/>
        <w:rPr>
          <w:rFonts w:ascii="Times New Roman" w:eastAsia="Times New Roman" w:hAnsi="Times New Roman" w:cs="Times New Roman"/>
          <w:b/>
          <w:sz w:val="24"/>
          <w:szCs w:val="24"/>
          <w:lang w:val="tt-RU" w:eastAsia="ru-RU"/>
        </w:rPr>
      </w:pPr>
    </w:p>
    <w:p w:rsidR="00382B88" w:rsidRDefault="00382B88" w:rsidP="00EF217E">
      <w:pPr>
        <w:spacing w:after="0" w:line="240" w:lineRule="auto"/>
        <w:ind w:left="4956"/>
        <w:rPr>
          <w:rFonts w:ascii="Times New Roman" w:eastAsia="Times New Roman" w:hAnsi="Times New Roman" w:cs="Times New Roman"/>
          <w:b/>
          <w:sz w:val="24"/>
          <w:szCs w:val="24"/>
          <w:lang w:val="tt-RU" w:eastAsia="ru-RU"/>
        </w:rPr>
      </w:pPr>
    </w:p>
    <w:p w:rsidR="00382B88" w:rsidRDefault="00382B88" w:rsidP="00EF217E">
      <w:pPr>
        <w:spacing w:after="0" w:line="240" w:lineRule="auto"/>
        <w:ind w:left="4956"/>
        <w:rPr>
          <w:rFonts w:ascii="Times New Roman" w:eastAsia="Times New Roman" w:hAnsi="Times New Roman" w:cs="Times New Roman"/>
          <w:b/>
          <w:sz w:val="24"/>
          <w:szCs w:val="24"/>
          <w:lang w:val="tt-RU" w:eastAsia="ru-RU"/>
        </w:rPr>
      </w:pPr>
    </w:p>
    <w:p w:rsidR="00382B88" w:rsidRDefault="00382B88" w:rsidP="00EF217E">
      <w:pPr>
        <w:spacing w:after="0" w:line="240" w:lineRule="auto"/>
        <w:ind w:left="4956"/>
        <w:rPr>
          <w:rFonts w:ascii="Times New Roman" w:eastAsia="Times New Roman" w:hAnsi="Times New Roman" w:cs="Times New Roman"/>
          <w:b/>
          <w:sz w:val="24"/>
          <w:szCs w:val="24"/>
          <w:lang w:val="tt-RU" w:eastAsia="ru-RU"/>
        </w:rPr>
      </w:pPr>
    </w:p>
    <w:p w:rsidR="00E93F1F" w:rsidRDefault="00E93F1F" w:rsidP="00382B88">
      <w:pPr>
        <w:spacing w:after="0" w:line="240" w:lineRule="auto"/>
        <w:ind w:left="7080" w:firstLine="708"/>
        <w:rPr>
          <w:rFonts w:ascii="Times New Roman" w:eastAsia="Times New Roman" w:hAnsi="Times New Roman" w:cs="Times New Roman"/>
          <w:sz w:val="24"/>
          <w:szCs w:val="24"/>
          <w:lang w:val="tt-RU" w:eastAsia="ru-RU"/>
        </w:rPr>
      </w:pPr>
      <w:r>
        <w:rPr>
          <w:rFonts w:ascii="Times New Roman" w:eastAsia="Times New Roman" w:hAnsi="Times New Roman" w:cs="Times New Roman"/>
          <w:b/>
          <w:sz w:val="24"/>
          <w:szCs w:val="24"/>
          <w:lang w:val="tt-RU" w:eastAsia="ru-RU"/>
        </w:rPr>
        <w:t xml:space="preserve"> </w:t>
      </w:r>
      <w:r w:rsidR="00EF217E" w:rsidRPr="00EF217E">
        <w:rPr>
          <w:rFonts w:ascii="Times New Roman" w:eastAsia="Times New Roman" w:hAnsi="Times New Roman" w:cs="Times New Roman"/>
          <w:sz w:val="24"/>
          <w:szCs w:val="24"/>
          <w:lang w:val="tt-RU" w:eastAsia="ru-RU"/>
        </w:rPr>
        <w:t>Приложение № 1</w:t>
      </w:r>
    </w:p>
    <w:p w:rsidR="00E93F1F" w:rsidRDefault="00E93F1F" w:rsidP="00EF217E">
      <w:pPr>
        <w:spacing w:after="0" w:line="240" w:lineRule="auto"/>
        <w:ind w:left="4956"/>
        <w:rPr>
          <w:rFonts w:ascii="Times New Roman" w:eastAsia="Times New Roman" w:hAnsi="Times New Roman" w:cs="Times New Roman"/>
          <w:sz w:val="24"/>
          <w:szCs w:val="24"/>
          <w:lang w:val="tt-RU" w:eastAsia="ru-RU"/>
        </w:rPr>
      </w:pPr>
    </w:p>
    <w:p w:rsidR="00E93F1F" w:rsidRDefault="00E93F1F" w:rsidP="00E93F1F">
      <w:pPr>
        <w:spacing w:after="0" w:line="240" w:lineRule="auto"/>
        <w:ind w:left="4956"/>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УТВЕРЖДЕНО</w:t>
      </w:r>
    </w:p>
    <w:p w:rsidR="00EF217E" w:rsidRPr="00EF217E" w:rsidRDefault="00E93F1F" w:rsidP="00E93F1F">
      <w:pPr>
        <w:spacing w:after="0" w:line="240" w:lineRule="auto"/>
        <w:ind w:left="4956"/>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постановлением</w:t>
      </w:r>
    </w:p>
    <w:p w:rsidR="00EF217E" w:rsidRPr="00EF217E" w:rsidRDefault="00E93F1F" w:rsidP="00E93F1F">
      <w:pPr>
        <w:spacing w:after="0" w:line="240" w:lineRule="auto"/>
        <w:ind w:left="720"/>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Исполнительного  </w:t>
      </w:r>
      <w:r w:rsidR="00EF217E" w:rsidRPr="00EF217E">
        <w:rPr>
          <w:rFonts w:ascii="Times New Roman" w:eastAsia="Times New Roman" w:hAnsi="Times New Roman" w:cs="Times New Roman"/>
          <w:sz w:val="24"/>
          <w:szCs w:val="24"/>
          <w:lang w:val="tt-RU" w:eastAsia="ru-RU"/>
        </w:rPr>
        <w:t>комитета</w:t>
      </w:r>
    </w:p>
    <w:p w:rsidR="00EF217E" w:rsidRPr="00EF217E" w:rsidRDefault="00EF217E" w:rsidP="00E93F1F">
      <w:pPr>
        <w:spacing w:after="0" w:line="240" w:lineRule="auto"/>
        <w:ind w:left="720"/>
        <w:jc w:val="right"/>
        <w:rPr>
          <w:rFonts w:ascii="Times New Roman" w:eastAsia="Times New Roman" w:hAnsi="Times New Roman" w:cs="Times New Roman"/>
          <w:sz w:val="24"/>
          <w:szCs w:val="24"/>
          <w:lang w:val="tt-RU" w:eastAsia="ru-RU"/>
        </w:rPr>
      </w:pPr>
      <w:r w:rsidRPr="00EF217E">
        <w:rPr>
          <w:rFonts w:ascii="Times New Roman" w:eastAsia="Times New Roman" w:hAnsi="Times New Roman" w:cs="Times New Roman"/>
          <w:sz w:val="24"/>
          <w:szCs w:val="24"/>
          <w:lang w:val="tt-RU" w:eastAsia="ru-RU"/>
        </w:rPr>
        <w:t>Муслюмовского му</w:t>
      </w:r>
      <w:r w:rsidR="00E93F1F">
        <w:rPr>
          <w:rFonts w:ascii="Times New Roman" w:eastAsia="Times New Roman" w:hAnsi="Times New Roman" w:cs="Times New Roman"/>
          <w:sz w:val="24"/>
          <w:szCs w:val="24"/>
          <w:lang w:val="tt-RU" w:eastAsia="ru-RU"/>
        </w:rPr>
        <w:t>ниципального  района</w:t>
      </w:r>
    </w:p>
    <w:p w:rsidR="00EF217E" w:rsidRPr="00EF217E" w:rsidRDefault="00C54FD8" w:rsidP="00E93F1F">
      <w:pPr>
        <w:spacing w:after="0" w:line="240" w:lineRule="auto"/>
        <w:ind w:left="720"/>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от “ </w:t>
      </w:r>
      <w:r w:rsidR="00E93F1F">
        <w:rPr>
          <w:rFonts w:ascii="Times New Roman" w:eastAsia="Times New Roman" w:hAnsi="Times New Roman" w:cs="Times New Roman"/>
          <w:sz w:val="24"/>
          <w:szCs w:val="24"/>
          <w:lang w:val="tt-RU" w:eastAsia="ru-RU"/>
        </w:rPr>
        <w:t xml:space="preserve">23 </w:t>
      </w:r>
      <w:r>
        <w:rPr>
          <w:rFonts w:ascii="Times New Roman" w:eastAsia="Times New Roman" w:hAnsi="Times New Roman" w:cs="Times New Roman"/>
          <w:sz w:val="24"/>
          <w:szCs w:val="24"/>
          <w:lang w:val="tt-RU" w:eastAsia="ru-RU"/>
        </w:rPr>
        <w:t>”</w:t>
      </w:r>
      <w:r w:rsidR="00E93F1F">
        <w:rPr>
          <w:rFonts w:ascii="Times New Roman" w:eastAsia="Times New Roman" w:hAnsi="Times New Roman" w:cs="Times New Roman"/>
          <w:sz w:val="24"/>
          <w:szCs w:val="24"/>
          <w:lang w:val="tt-RU" w:eastAsia="ru-RU"/>
        </w:rPr>
        <w:t xml:space="preserve"> августа </w:t>
      </w:r>
      <w:r>
        <w:rPr>
          <w:rFonts w:ascii="Times New Roman" w:eastAsia="Times New Roman" w:hAnsi="Times New Roman" w:cs="Times New Roman"/>
          <w:sz w:val="24"/>
          <w:szCs w:val="24"/>
          <w:lang w:val="tt-RU" w:eastAsia="ru-RU"/>
        </w:rPr>
        <w:t>2019</w:t>
      </w:r>
      <w:r w:rsidR="00EF217E" w:rsidRPr="00EF217E">
        <w:rPr>
          <w:rFonts w:ascii="Times New Roman" w:eastAsia="Times New Roman" w:hAnsi="Times New Roman" w:cs="Times New Roman"/>
          <w:sz w:val="24"/>
          <w:szCs w:val="24"/>
          <w:lang w:val="tt-RU" w:eastAsia="ru-RU"/>
        </w:rPr>
        <w:t xml:space="preserve"> г. </w:t>
      </w:r>
      <w:r w:rsidR="00E93F1F">
        <w:rPr>
          <w:rFonts w:ascii="Times New Roman" w:eastAsia="Times New Roman" w:hAnsi="Times New Roman" w:cs="Times New Roman"/>
          <w:sz w:val="24"/>
          <w:szCs w:val="24"/>
          <w:lang w:val="tt-RU" w:eastAsia="ru-RU"/>
        </w:rPr>
        <w:t xml:space="preserve"> </w:t>
      </w:r>
      <w:r w:rsidR="00EF217E" w:rsidRPr="00EF217E">
        <w:rPr>
          <w:rFonts w:ascii="Times New Roman" w:eastAsia="Times New Roman" w:hAnsi="Times New Roman" w:cs="Times New Roman"/>
          <w:sz w:val="24"/>
          <w:szCs w:val="24"/>
          <w:lang w:val="tt-RU" w:eastAsia="ru-RU"/>
        </w:rPr>
        <w:t xml:space="preserve">№ </w:t>
      </w:r>
      <w:r w:rsidR="00E93F1F">
        <w:rPr>
          <w:rFonts w:ascii="Times New Roman" w:eastAsia="Times New Roman" w:hAnsi="Times New Roman" w:cs="Times New Roman"/>
          <w:sz w:val="24"/>
          <w:szCs w:val="24"/>
          <w:lang w:val="tt-RU" w:eastAsia="ru-RU"/>
        </w:rPr>
        <w:t>461</w:t>
      </w:r>
    </w:p>
    <w:p w:rsidR="00EF217E" w:rsidRPr="00EF217E" w:rsidRDefault="00EF217E" w:rsidP="00EF217E">
      <w:pPr>
        <w:spacing w:after="0" w:line="240" w:lineRule="auto"/>
        <w:ind w:left="720"/>
        <w:rPr>
          <w:rFonts w:ascii="Times New Roman" w:eastAsia="Times New Roman" w:hAnsi="Times New Roman" w:cs="Times New Roman"/>
          <w:sz w:val="24"/>
          <w:szCs w:val="24"/>
          <w:lang w:val="tt-RU" w:eastAsia="ru-RU"/>
        </w:rPr>
      </w:pPr>
    </w:p>
    <w:p w:rsidR="00EF217E" w:rsidRDefault="00EF217E" w:rsidP="00EF217E">
      <w:pPr>
        <w:spacing w:after="0" w:line="240" w:lineRule="auto"/>
        <w:ind w:left="720"/>
        <w:rPr>
          <w:rFonts w:ascii="Times New Roman" w:eastAsia="Times New Roman" w:hAnsi="Times New Roman" w:cs="Times New Roman"/>
          <w:sz w:val="24"/>
          <w:szCs w:val="24"/>
          <w:lang w:val="tt-RU" w:eastAsia="ru-RU"/>
        </w:rPr>
      </w:pPr>
    </w:p>
    <w:p w:rsidR="00E93F1F" w:rsidRDefault="00E93F1F" w:rsidP="00EF217E">
      <w:pPr>
        <w:spacing w:after="0" w:line="240" w:lineRule="auto"/>
        <w:ind w:left="720"/>
        <w:rPr>
          <w:rFonts w:ascii="Times New Roman" w:eastAsia="Times New Roman" w:hAnsi="Times New Roman" w:cs="Times New Roman"/>
          <w:sz w:val="24"/>
          <w:szCs w:val="24"/>
          <w:lang w:val="tt-RU" w:eastAsia="ru-RU"/>
        </w:rPr>
      </w:pPr>
    </w:p>
    <w:p w:rsidR="00E93F1F" w:rsidRPr="00E93F1F" w:rsidRDefault="00E93F1F" w:rsidP="00EF217E">
      <w:pPr>
        <w:spacing w:after="0" w:line="240" w:lineRule="auto"/>
        <w:ind w:left="720"/>
        <w:rPr>
          <w:rFonts w:ascii="Times New Roman" w:eastAsia="Times New Roman" w:hAnsi="Times New Roman" w:cs="Times New Roman"/>
          <w:sz w:val="24"/>
          <w:szCs w:val="24"/>
          <w:lang w:eastAsia="ru-RU"/>
        </w:rPr>
      </w:pPr>
    </w:p>
    <w:tbl>
      <w:tblPr>
        <w:tblW w:w="10311" w:type="dxa"/>
        <w:tblLayout w:type="fixed"/>
        <w:tblLook w:val="0000" w:firstRow="0" w:lastRow="0" w:firstColumn="0" w:lastColumn="0" w:noHBand="0" w:noVBand="0"/>
      </w:tblPr>
      <w:tblGrid>
        <w:gridCol w:w="6228"/>
        <w:gridCol w:w="4083"/>
      </w:tblGrid>
      <w:tr w:rsidR="0096141C" w:rsidRPr="0096141C" w:rsidTr="0002274F">
        <w:trPr>
          <w:trHeight w:val="591"/>
        </w:trPr>
        <w:tc>
          <w:tcPr>
            <w:tcW w:w="6228" w:type="dxa"/>
            <w:tcBorders>
              <w:top w:val="nil"/>
              <w:left w:val="nil"/>
              <w:bottom w:val="nil"/>
              <w:right w:val="nil"/>
            </w:tcBorders>
          </w:tcPr>
          <w:p w:rsidR="0096141C" w:rsidRPr="0096141C" w:rsidRDefault="0096141C" w:rsidP="0096141C">
            <w:pPr>
              <w:spacing w:after="0" w:line="240" w:lineRule="auto"/>
              <w:jc w:val="center"/>
              <w:rPr>
                <w:rFonts w:ascii="Times New Roman" w:eastAsia="Times New Roman" w:hAnsi="Times New Roman" w:cs="Times New Roman"/>
                <w:bCs/>
                <w:sz w:val="28"/>
                <w:szCs w:val="28"/>
                <w:lang w:eastAsia="ru-RU"/>
              </w:rPr>
            </w:pPr>
          </w:p>
          <w:p w:rsidR="0096141C" w:rsidRPr="0096141C" w:rsidRDefault="0096141C" w:rsidP="0096141C">
            <w:pPr>
              <w:spacing w:after="0" w:line="240" w:lineRule="auto"/>
              <w:jc w:val="center"/>
              <w:rPr>
                <w:rFonts w:ascii="Times New Roman" w:eastAsia="Times New Roman" w:hAnsi="Times New Roman" w:cs="Times New Roman"/>
                <w:bCs/>
                <w:sz w:val="28"/>
                <w:szCs w:val="28"/>
                <w:lang w:eastAsia="ru-RU"/>
              </w:rPr>
            </w:pPr>
            <w:r w:rsidRPr="0096141C">
              <w:rPr>
                <w:rFonts w:ascii="Times New Roman" w:eastAsia="Times New Roman" w:hAnsi="Times New Roman" w:cs="Times New Roman"/>
                <w:bCs/>
                <w:sz w:val="28"/>
                <w:szCs w:val="28"/>
                <w:lang w:eastAsia="ru-RU"/>
              </w:rPr>
              <w:t xml:space="preserve">                                             ПОЛОЖЕНИЕ</w:t>
            </w:r>
          </w:p>
        </w:tc>
        <w:tc>
          <w:tcPr>
            <w:tcW w:w="4083" w:type="dxa"/>
            <w:tcBorders>
              <w:top w:val="nil"/>
              <w:left w:val="nil"/>
              <w:bottom w:val="nil"/>
              <w:right w:val="nil"/>
            </w:tcBorders>
          </w:tcPr>
          <w:p w:rsidR="0096141C" w:rsidRPr="0096141C" w:rsidRDefault="0096141C" w:rsidP="0096141C">
            <w:pPr>
              <w:spacing w:after="0" w:line="240" w:lineRule="auto"/>
              <w:rPr>
                <w:rFonts w:ascii="Times New Roman" w:eastAsia="Times New Roman" w:hAnsi="Times New Roman" w:cs="Times New Roman"/>
                <w:bCs/>
                <w:snapToGrid w:val="0"/>
                <w:sz w:val="28"/>
                <w:szCs w:val="28"/>
                <w:lang w:eastAsia="ru-RU"/>
              </w:rPr>
            </w:pPr>
          </w:p>
        </w:tc>
      </w:tr>
    </w:tbl>
    <w:p w:rsidR="0096141C" w:rsidRPr="0096141C" w:rsidRDefault="0096141C" w:rsidP="0096141C">
      <w:pPr>
        <w:widowControl w:val="0"/>
        <w:suppressAutoHyphens/>
        <w:autoSpaceDE w:val="0"/>
        <w:autoSpaceDN w:val="0"/>
        <w:adjustRightInd w:val="0"/>
        <w:spacing w:after="0" w:line="240" w:lineRule="auto"/>
        <w:jc w:val="center"/>
        <w:rPr>
          <w:rFonts w:ascii="Times New Roman" w:eastAsia="Times New Roman" w:hAnsi="Times New Roman" w:cs="Times New Roman"/>
          <w:bCs/>
          <w:snapToGrid w:val="0"/>
          <w:sz w:val="28"/>
          <w:szCs w:val="24"/>
          <w:lang w:eastAsia="ru-RU"/>
        </w:rPr>
      </w:pPr>
      <w:r w:rsidRPr="0096141C">
        <w:rPr>
          <w:rFonts w:ascii="Times New Roman" w:eastAsia="Times New Roman" w:hAnsi="Times New Roman" w:cs="Times New Roman"/>
          <w:bCs/>
          <w:snapToGrid w:val="0"/>
          <w:sz w:val="28"/>
          <w:szCs w:val="28"/>
          <w:lang w:eastAsia="ru-RU"/>
        </w:rPr>
        <w:t xml:space="preserve">о проведении </w:t>
      </w:r>
      <w:proofErr w:type="gramStart"/>
      <w:r w:rsidRPr="0096141C">
        <w:rPr>
          <w:rFonts w:ascii="Times New Roman" w:eastAsia="Times New Roman" w:hAnsi="Times New Roman" w:cs="Times New Roman"/>
          <w:bCs/>
          <w:snapToGrid w:val="0"/>
          <w:sz w:val="28"/>
          <w:szCs w:val="24"/>
          <w:lang w:eastAsia="ru-RU"/>
        </w:rPr>
        <w:t>отбора оператора автоматизированной системы оплаты проезда</w:t>
      </w:r>
      <w:proofErr w:type="gramEnd"/>
      <w:r w:rsidRPr="0096141C">
        <w:rPr>
          <w:rFonts w:ascii="Times New Roman" w:eastAsia="Times New Roman" w:hAnsi="Times New Roman" w:cs="Times New Roman"/>
          <w:bCs/>
          <w:snapToGrid w:val="0"/>
          <w:sz w:val="28"/>
          <w:szCs w:val="24"/>
          <w:lang w:eastAsia="ru-RU"/>
        </w:rPr>
        <w:t xml:space="preserve"> на городском общественном транспорте и на автомобильном транспорте пригородного сообщения в </w:t>
      </w:r>
      <w:r>
        <w:rPr>
          <w:rFonts w:ascii="Times New Roman" w:eastAsia="Times New Roman" w:hAnsi="Times New Roman" w:cs="Times New Roman"/>
          <w:bCs/>
          <w:snapToGrid w:val="0"/>
          <w:sz w:val="28"/>
          <w:szCs w:val="24"/>
          <w:lang w:eastAsia="ru-RU"/>
        </w:rPr>
        <w:t>Муслюмовском</w:t>
      </w:r>
      <w:r w:rsidRPr="0096141C">
        <w:rPr>
          <w:rFonts w:ascii="Times New Roman" w:eastAsia="Times New Roman" w:hAnsi="Times New Roman" w:cs="Times New Roman"/>
          <w:bCs/>
          <w:snapToGrid w:val="0"/>
          <w:sz w:val="28"/>
          <w:szCs w:val="24"/>
          <w:lang w:eastAsia="ru-RU"/>
        </w:rPr>
        <w:t xml:space="preserve"> муниципальном районе </w:t>
      </w:r>
    </w:p>
    <w:p w:rsidR="0096141C" w:rsidRPr="0096141C" w:rsidRDefault="0096141C" w:rsidP="0096141C">
      <w:pPr>
        <w:widowControl w:val="0"/>
        <w:suppressAutoHyphens/>
        <w:autoSpaceDE w:val="0"/>
        <w:autoSpaceDN w:val="0"/>
        <w:adjustRightInd w:val="0"/>
        <w:spacing w:after="0" w:line="240" w:lineRule="auto"/>
        <w:jc w:val="center"/>
        <w:rPr>
          <w:rFonts w:ascii="Times New Roman" w:eastAsia="Times New Roman" w:hAnsi="Times New Roman" w:cs="Times New Roman"/>
          <w:bCs/>
          <w:snapToGrid w:val="0"/>
          <w:sz w:val="28"/>
          <w:szCs w:val="24"/>
          <w:lang w:eastAsia="ru-RU"/>
        </w:rPr>
      </w:pPr>
      <w:r w:rsidRPr="0096141C">
        <w:rPr>
          <w:rFonts w:ascii="Times New Roman" w:eastAsia="Times New Roman" w:hAnsi="Times New Roman" w:cs="Times New Roman"/>
          <w:bCs/>
          <w:snapToGrid w:val="0"/>
          <w:sz w:val="28"/>
          <w:szCs w:val="24"/>
          <w:lang w:eastAsia="ru-RU"/>
        </w:rPr>
        <w:t>Республики Татарстан</w:t>
      </w:r>
    </w:p>
    <w:p w:rsidR="0096141C" w:rsidRPr="0096141C" w:rsidRDefault="0096141C" w:rsidP="0096141C">
      <w:pPr>
        <w:spacing w:after="0" w:line="240" w:lineRule="auto"/>
        <w:jc w:val="center"/>
        <w:rPr>
          <w:rFonts w:ascii="Times New Roman" w:eastAsia="Times New Roman" w:hAnsi="Times New Roman" w:cs="Times New Roman"/>
          <w:bCs/>
          <w:sz w:val="28"/>
          <w:szCs w:val="28"/>
          <w:lang w:eastAsia="ru-RU"/>
        </w:rPr>
      </w:pPr>
    </w:p>
    <w:p w:rsidR="0096141C" w:rsidRPr="0096141C" w:rsidRDefault="0096141C" w:rsidP="0096141C">
      <w:pPr>
        <w:tabs>
          <w:tab w:val="left" w:pos="760"/>
          <w:tab w:val="center" w:pos="4986"/>
        </w:tabs>
        <w:snapToGrid w:val="0"/>
        <w:spacing w:after="0" w:line="360" w:lineRule="auto"/>
        <w:jc w:val="center"/>
        <w:rPr>
          <w:rFonts w:ascii="Times New Roman" w:eastAsia="Times New Roman" w:hAnsi="Times New Roman" w:cs="Times New Roman"/>
          <w:color w:val="000000"/>
          <w:sz w:val="28"/>
          <w:szCs w:val="28"/>
          <w:lang w:eastAsia="ru-RU"/>
        </w:rPr>
      </w:pPr>
      <w:r w:rsidRPr="0096141C">
        <w:rPr>
          <w:rFonts w:ascii="Times New Roman" w:eastAsia="Times New Roman" w:hAnsi="Times New Roman" w:cs="Times New Roman"/>
          <w:color w:val="000000"/>
          <w:sz w:val="28"/>
          <w:szCs w:val="28"/>
          <w:lang w:eastAsia="ru-RU"/>
        </w:rPr>
        <w:t>1. Общие положения</w:t>
      </w:r>
    </w:p>
    <w:p w:rsidR="0096141C" w:rsidRPr="0096141C" w:rsidRDefault="0096141C" w:rsidP="0096141C">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bCs/>
          <w:snapToGrid w:val="0"/>
          <w:color w:val="000000"/>
          <w:sz w:val="28"/>
          <w:szCs w:val="28"/>
          <w:lang w:eastAsia="ru-RU"/>
        </w:rPr>
      </w:pPr>
      <w:r w:rsidRPr="0096141C">
        <w:rPr>
          <w:rFonts w:ascii="Times New Roman" w:eastAsia="Times New Roman" w:hAnsi="Times New Roman" w:cs="Times New Roman"/>
          <w:bCs/>
          <w:snapToGrid w:val="0"/>
          <w:sz w:val="28"/>
          <w:szCs w:val="28"/>
          <w:lang w:eastAsia="ru-RU"/>
        </w:rPr>
        <w:t xml:space="preserve">1.1. </w:t>
      </w:r>
      <w:proofErr w:type="gramStart"/>
      <w:r w:rsidRPr="0096141C">
        <w:rPr>
          <w:rFonts w:ascii="Times New Roman" w:eastAsia="Times New Roman" w:hAnsi="Times New Roman" w:cs="Times New Roman"/>
          <w:bCs/>
          <w:snapToGrid w:val="0"/>
          <w:sz w:val="28"/>
          <w:szCs w:val="28"/>
          <w:lang w:eastAsia="ru-RU"/>
        </w:rPr>
        <w:t>Поло</w:t>
      </w:r>
      <w:r w:rsidRPr="0096141C">
        <w:rPr>
          <w:rFonts w:ascii="Times New Roman" w:eastAsia="Times New Roman" w:hAnsi="Times New Roman" w:cs="Times New Roman"/>
          <w:bCs/>
          <w:snapToGrid w:val="0"/>
          <w:color w:val="000000"/>
          <w:sz w:val="28"/>
          <w:szCs w:val="28"/>
          <w:lang w:eastAsia="ru-RU"/>
        </w:rPr>
        <w:t xml:space="preserve">жение </w:t>
      </w:r>
      <w:r w:rsidRPr="0096141C">
        <w:rPr>
          <w:rFonts w:ascii="Times New Roman" w:eastAsia="Times New Roman" w:hAnsi="Times New Roman" w:cs="Times New Roman"/>
          <w:bCs/>
          <w:snapToGrid w:val="0"/>
          <w:sz w:val="28"/>
          <w:szCs w:val="24"/>
          <w:lang w:eastAsia="ru-RU"/>
        </w:rPr>
        <w:t xml:space="preserve">о проведении отбора оператора автоматизированной системы оплаты проезда на городском общественном транспорте  и на автомобильном транспорте пригородного сообщения в </w:t>
      </w:r>
      <w:r>
        <w:rPr>
          <w:rFonts w:ascii="Times New Roman" w:eastAsia="Times New Roman" w:hAnsi="Times New Roman" w:cs="Times New Roman"/>
          <w:bCs/>
          <w:snapToGrid w:val="0"/>
          <w:sz w:val="28"/>
          <w:szCs w:val="24"/>
          <w:lang w:eastAsia="ru-RU"/>
        </w:rPr>
        <w:t>Муслюмовском</w:t>
      </w:r>
      <w:r w:rsidRPr="0096141C">
        <w:rPr>
          <w:rFonts w:ascii="Times New Roman" w:eastAsia="Times New Roman" w:hAnsi="Times New Roman" w:cs="Times New Roman"/>
          <w:bCs/>
          <w:snapToGrid w:val="0"/>
          <w:sz w:val="28"/>
          <w:szCs w:val="24"/>
          <w:lang w:eastAsia="ru-RU"/>
        </w:rPr>
        <w:t xml:space="preserve"> муниципальном районе Республики Татарстан</w:t>
      </w:r>
      <w:r w:rsidRPr="0096141C">
        <w:rPr>
          <w:rFonts w:ascii="Times New Roman" w:eastAsia="Times New Roman" w:hAnsi="Times New Roman" w:cs="Times New Roman"/>
          <w:bCs/>
          <w:snapToGrid w:val="0"/>
          <w:color w:val="000000"/>
          <w:sz w:val="28"/>
          <w:szCs w:val="28"/>
          <w:lang w:eastAsia="ru-RU"/>
        </w:rPr>
        <w:t xml:space="preserve"> (далее – отбор) регламентирует организацию отбора, порядок его проведения, условия участия, порядок рассмотрения предложений, а также процедуру утверждения принятого решения и оформления права </w:t>
      </w:r>
      <w:r w:rsidRPr="0096141C">
        <w:rPr>
          <w:rFonts w:ascii="Times New Roman" w:eastAsia="Times New Roman" w:hAnsi="Times New Roman" w:cs="Times New Roman"/>
          <w:bCs/>
          <w:sz w:val="28"/>
          <w:szCs w:val="28"/>
          <w:lang w:eastAsia="ru-RU"/>
        </w:rPr>
        <w:t>внедрения и обслуживание автоматизированной системы оплаты проезда.</w:t>
      </w:r>
      <w:r w:rsidRPr="0096141C">
        <w:rPr>
          <w:rFonts w:ascii="Times New Roman" w:eastAsia="Times New Roman" w:hAnsi="Times New Roman" w:cs="Times New Roman"/>
          <w:bCs/>
          <w:snapToGrid w:val="0"/>
          <w:color w:val="000000"/>
          <w:sz w:val="28"/>
          <w:szCs w:val="28"/>
          <w:lang w:eastAsia="ru-RU"/>
        </w:rPr>
        <w:t xml:space="preserve"> </w:t>
      </w:r>
      <w:proofErr w:type="gramEnd"/>
    </w:p>
    <w:p w:rsidR="0096141C" w:rsidRPr="0096141C" w:rsidRDefault="0096141C" w:rsidP="0096141C">
      <w:pPr>
        <w:autoSpaceDE w:val="0"/>
        <w:autoSpaceDN w:val="0"/>
        <w:adjustRightInd w:val="0"/>
        <w:spacing w:after="0" w:line="360" w:lineRule="auto"/>
        <w:ind w:firstLine="709"/>
        <w:jc w:val="both"/>
        <w:rPr>
          <w:rFonts w:ascii="Times New Roman" w:eastAsia="Times New Roman" w:hAnsi="Times New Roman" w:cs="Times New Roman"/>
          <w:bCs/>
          <w:sz w:val="28"/>
          <w:szCs w:val="24"/>
          <w:lang w:eastAsia="ru-RU"/>
        </w:rPr>
      </w:pPr>
      <w:r w:rsidRPr="0096141C">
        <w:rPr>
          <w:rFonts w:ascii="Times New Roman" w:eastAsia="Times New Roman" w:hAnsi="Times New Roman" w:cs="Times New Roman"/>
          <w:bCs/>
          <w:snapToGrid w:val="0"/>
          <w:color w:val="000000"/>
          <w:spacing w:val="-4"/>
          <w:sz w:val="28"/>
          <w:szCs w:val="28"/>
          <w:lang w:eastAsia="ru-RU"/>
        </w:rPr>
        <w:t xml:space="preserve">1.2. Положение разработано в </w:t>
      </w:r>
      <w:r w:rsidRPr="0096141C">
        <w:rPr>
          <w:rFonts w:ascii="Times New Roman" w:eastAsia="Times New Roman" w:hAnsi="Times New Roman" w:cs="Times New Roman"/>
          <w:bCs/>
          <w:sz w:val="28"/>
          <w:szCs w:val="24"/>
          <w:lang w:eastAsia="ru-RU"/>
        </w:rPr>
        <w:t>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Кабинета Министров Республики Татарстан от 19.07.2019 №604 «О внесении изменений в отдельные постановления Кабинета Министров Республики Татарстан».</w:t>
      </w:r>
    </w:p>
    <w:p w:rsidR="0096141C" w:rsidRPr="0096141C" w:rsidRDefault="0096141C" w:rsidP="0096141C">
      <w:pPr>
        <w:autoSpaceDE w:val="0"/>
        <w:autoSpaceDN w:val="0"/>
        <w:adjustRightInd w:val="0"/>
        <w:spacing w:after="0" w:line="360" w:lineRule="auto"/>
        <w:ind w:firstLine="709"/>
        <w:jc w:val="both"/>
        <w:rPr>
          <w:rFonts w:ascii="Times New Roman" w:eastAsia="Times New Roman" w:hAnsi="Times New Roman" w:cs="Times New Roman"/>
          <w:bCs/>
          <w:snapToGrid w:val="0"/>
          <w:sz w:val="24"/>
          <w:szCs w:val="24"/>
          <w:lang w:eastAsia="ru-RU"/>
        </w:rPr>
      </w:pPr>
      <w:r w:rsidRPr="0096141C">
        <w:rPr>
          <w:rFonts w:ascii="Times New Roman" w:eastAsia="Times New Roman" w:hAnsi="Times New Roman" w:cs="Times New Roman"/>
          <w:bCs/>
          <w:snapToGrid w:val="0"/>
          <w:color w:val="000000"/>
          <w:sz w:val="28"/>
          <w:szCs w:val="28"/>
          <w:lang w:eastAsia="ru-RU"/>
        </w:rPr>
        <w:t xml:space="preserve">1.3. Уполномоченным лицом отбора выступает Исполнительный комитет </w:t>
      </w:r>
      <w:r>
        <w:rPr>
          <w:rFonts w:ascii="Times New Roman" w:eastAsia="Times New Roman" w:hAnsi="Times New Roman" w:cs="Times New Roman"/>
          <w:bCs/>
          <w:snapToGrid w:val="0"/>
          <w:color w:val="000000"/>
          <w:sz w:val="28"/>
          <w:szCs w:val="28"/>
          <w:lang w:eastAsia="ru-RU"/>
        </w:rPr>
        <w:t>Муслюмовского</w:t>
      </w:r>
      <w:r w:rsidRPr="0096141C">
        <w:rPr>
          <w:rFonts w:ascii="Times New Roman" w:eastAsia="Times New Roman" w:hAnsi="Times New Roman" w:cs="Times New Roman"/>
          <w:bCs/>
          <w:snapToGrid w:val="0"/>
          <w:color w:val="000000"/>
          <w:sz w:val="28"/>
          <w:szCs w:val="28"/>
          <w:lang w:eastAsia="ru-RU"/>
        </w:rPr>
        <w:t xml:space="preserve"> муниципального района Республики Татарстан.</w:t>
      </w:r>
    </w:p>
    <w:p w:rsidR="0096141C" w:rsidRPr="0096141C" w:rsidRDefault="0096141C" w:rsidP="0096141C">
      <w:pPr>
        <w:spacing w:after="0" w:line="360" w:lineRule="auto"/>
        <w:ind w:firstLine="720"/>
        <w:jc w:val="both"/>
        <w:rPr>
          <w:rFonts w:ascii="Times New Roman" w:eastAsia="Times New Roman" w:hAnsi="Times New Roman" w:cs="Times New Roman"/>
          <w:bCs/>
          <w:snapToGrid w:val="0"/>
          <w:color w:val="000000"/>
          <w:sz w:val="28"/>
          <w:szCs w:val="28"/>
          <w:lang w:eastAsia="ru-RU"/>
        </w:rPr>
      </w:pPr>
      <w:r w:rsidRPr="0096141C">
        <w:rPr>
          <w:rFonts w:ascii="Times New Roman" w:eastAsia="Times New Roman" w:hAnsi="Times New Roman" w:cs="Times New Roman"/>
          <w:bCs/>
          <w:snapToGrid w:val="0"/>
          <w:color w:val="000000"/>
          <w:sz w:val="24"/>
          <w:szCs w:val="24"/>
          <w:lang w:eastAsia="ru-RU"/>
        </w:rPr>
        <w:lastRenderedPageBreak/>
        <w:t>1</w:t>
      </w:r>
      <w:r w:rsidRPr="0096141C">
        <w:rPr>
          <w:rFonts w:ascii="Times New Roman" w:eastAsia="Times New Roman" w:hAnsi="Times New Roman" w:cs="Times New Roman"/>
          <w:bCs/>
          <w:snapToGrid w:val="0"/>
          <w:color w:val="000000"/>
          <w:sz w:val="28"/>
          <w:szCs w:val="28"/>
          <w:lang w:eastAsia="ru-RU"/>
        </w:rPr>
        <w:t xml:space="preserve">.4. Организатором отбора выступает отдел инфраструктурного развития Исполнительного комитета </w:t>
      </w:r>
      <w:r>
        <w:rPr>
          <w:rFonts w:ascii="Times New Roman" w:eastAsia="Times New Roman" w:hAnsi="Times New Roman" w:cs="Times New Roman"/>
          <w:bCs/>
          <w:snapToGrid w:val="0"/>
          <w:color w:val="000000"/>
          <w:sz w:val="28"/>
          <w:szCs w:val="28"/>
          <w:lang w:eastAsia="ru-RU"/>
        </w:rPr>
        <w:t>Муслюмовского</w:t>
      </w:r>
      <w:r w:rsidRPr="0096141C">
        <w:rPr>
          <w:rFonts w:ascii="Times New Roman" w:eastAsia="Times New Roman" w:hAnsi="Times New Roman" w:cs="Times New Roman"/>
          <w:bCs/>
          <w:snapToGrid w:val="0"/>
          <w:color w:val="000000"/>
          <w:sz w:val="28"/>
          <w:szCs w:val="28"/>
          <w:lang w:eastAsia="ru-RU"/>
        </w:rPr>
        <w:t xml:space="preserve"> муниципального района.</w:t>
      </w:r>
    </w:p>
    <w:p w:rsidR="0096141C" w:rsidRPr="0096141C" w:rsidRDefault="0096141C" w:rsidP="0096141C">
      <w:pPr>
        <w:spacing w:after="0" w:line="360" w:lineRule="auto"/>
        <w:ind w:firstLine="720"/>
        <w:jc w:val="both"/>
        <w:rPr>
          <w:rFonts w:ascii="Times New Roman" w:eastAsia="Times New Roman" w:hAnsi="Times New Roman" w:cs="Times New Roman"/>
          <w:bCs/>
          <w:snapToGrid w:val="0"/>
          <w:color w:val="000000"/>
          <w:sz w:val="28"/>
          <w:szCs w:val="28"/>
          <w:lang w:eastAsia="ru-RU"/>
        </w:rPr>
      </w:pPr>
    </w:p>
    <w:p w:rsidR="0096141C" w:rsidRPr="0096141C" w:rsidRDefault="0096141C" w:rsidP="0096141C">
      <w:pPr>
        <w:spacing w:after="0" w:line="360" w:lineRule="auto"/>
        <w:jc w:val="center"/>
        <w:rPr>
          <w:rFonts w:ascii="Times New Roman" w:eastAsia="Times New Roman" w:hAnsi="Times New Roman" w:cs="Times New Roman"/>
          <w:bCs/>
          <w:snapToGrid w:val="0"/>
          <w:color w:val="000000"/>
          <w:sz w:val="28"/>
          <w:szCs w:val="28"/>
          <w:lang w:eastAsia="ru-RU"/>
        </w:rPr>
      </w:pPr>
      <w:r w:rsidRPr="0096141C">
        <w:rPr>
          <w:rFonts w:ascii="Times New Roman" w:eastAsia="Times New Roman" w:hAnsi="Times New Roman" w:cs="Times New Roman"/>
          <w:bCs/>
          <w:snapToGrid w:val="0"/>
          <w:color w:val="000000"/>
          <w:sz w:val="28"/>
          <w:szCs w:val="28"/>
          <w:lang w:eastAsia="ru-RU"/>
        </w:rPr>
        <w:t>2. Цель отбора</w:t>
      </w:r>
    </w:p>
    <w:p w:rsidR="0096141C" w:rsidRPr="0096141C" w:rsidRDefault="0096141C" w:rsidP="0096141C">
      <w:pPr>
        <w:spacing w:after="0" w:line="360" w:lineRule="auto"/>
        <w:ind w:firstLine="720"/>
        <w:jc w:val="both"/>
        <w:rPr>
          <w:rFonts w:ascii="Times New Roman" w:eastAsia="Times New Roman" w:hAnsi="Times New Roman" w:cs="Times New Roman"/>
          <w:bCs/>
          <w:snapToGrid w:val="0"/>
          <w:color w:val="000000"/>
          <w:sz w:val="28"/>
          <w:szCs w:val="28"/>
          <w:lang w:eastAsia="ru-RU"/>
        </w:rPr>
      </w:pPr>
      <w:r w:rsidRPr="0096141C">
        <w:rPr>
          <w:rFonts w:ascii="Times New Roman" w:eastAsia="Times New Roman" w:hAnsi="Times New Roman" w:cs="Times New Roman"/>
          <w:bCs/>
          <w:snapToGrid w:val="0"/>
          <w:color w:val="000000"/>
          <w:sz w:val="28"/>
          <w:szCs w:val="28"/>
          <w:lang w:eastAsia="ru-RU"/>
        </w:rPr>
        <w:t>Отбор проводится для повышения уровня качества транспортного обслуживания населения, борьбы с безбилетным проездом и подделкой проездных документов, фиксации точного количества льготных поездок.</w:t>
      </w:r>
    </w:p>
    <w:p w:rsidR="0096141C" w:rsidRPr="0096141C" w:rsidRDefault="0096141C" w:rsidP="0096141C">
      <w:pPr>
        <w:tabs>
          <w:tab w:val="left" w:pos="820"/>
          <w:tab w:val="center" w:pos="4986"/>
        </w:tabs>
        <w:spacing w:after="0" w:line="360" w:lineRule="auto"/>
        <w:jc w:val="center"/>
        <w:rPr>
          <w:rFonts w:ascii="Times New Roman" w:eastAsia="Times New Roman" w:hAnsi="Times New Roman" w:cs="Times New Roman"/>
          <w:bCs/>
          <w:snapToGrid w:val="0"/>
          <w:sz w:val="28"/>
          <w:szCs w:val="28"/>
          <w:lang w:eastAsia="ru-RU"/>
        </w:rPr>
      </w:pPr>
    </w:p>
    <w:p w:rsidR="0096141C" w:rsidRPr="0096141C" w:rsidRDefault="0096141C" w:rsidP="0096141C">
      <w:pPr>
        <w:tabs>
          <w:tab w:val="left" w:pos="820"/>
          <w:tab w:val="center" w:pos="4986"/>
        </w:tabs>
        <w:spacing w:after="0" w:line="360" w:lineRule="auto"/>
        <w:jc w:val="center"/>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sz w:val="28"/>
          <w:szCs w:val="28"/>
          <w:lang w:eastAsia="ru-RU"/>
        </w:rPr>
        <w:t>3. Условия участия в отборе</w:t>
      </w:r>
    </w:p>
    <w:p w:rsidR="0096141C" w:rsidRPr="0096141C" w:rsidRDefault="0096141C" w:rsidP="0096141C">
      <w:pPr>
        <w:spacing w:after="0" w:line="360" w:lineRule="auto"/>
        <w:ind w:firstLine="720"/>
        <w:jc w:val="both"/>
        <w:rPr>
          <w:rFonts w:ascii="Times New Roman" w:eastAsia="Times New Roman" w:hAnsi="Times New Roman" w:cs="Times New Roman"/>
          <w:bCs/>
          <w:snapToGrid w:val="0"/>
          <w:color w:val="000000"/>
          <w:sz w:val="28"/>
          <w:szCs w:val="28"/>
          <w:lang w:eastAsia="ru-RU"/>
        </w:rPr>
      </w:pPr>
      <w:r w:rsidRPr="0096141C">
        <w:rPr>
          <w:rFonts w:ascii="Times New Roman" w:eastAsia="Times New Roman" w:hAnsi="Times New Roman" w:cs="Times New Roman"/>
          <w:bCs/>
          <w:snapToGrid w:val="0"/>
          <w:color w:val="000000"/>
          <w:sz w:val="28"/>
          <w:szCs w:val="28"/>
          <w:lang w:eastAsia="ru-RU"/>
        </w:rPr>
        <w:t xml:space="preserve">3.1. К участию в отборе допускаются любые </w:t>
      </w:r>
      <w:r w:rsidRPr="0096141C">
        <w:rPr>
          <w:rFonts w:ascii="Times New Roman" w:eastAsia="Times New Roman" w:hAnsi="Times New Roman" w:cs="Times New Roman"/>
          <w:bCs/>
          <w:sz w:val="28"/>
          <w:szCs w:val="28"/>
          <w:lang w:eastAsia="ru-RU"/>
        </w:rPr>
        <w:t>юридические лица, независимо от организационно-правовой формы, формы собственности, места нахождения</w:t>
      </w:r>
      <w:proofErr w:type="gramStart"/>
      <w:r w:rsidRPr="0096141C">
        <w:rPr>
          <w:rFonts w:ascii="Times New Roman" w:eastAsia="Times New Roman" w:hAnsi="Times New Roman" w:cs="Times New Roman"/>
          <w:bCs/>
          <w:sz w:val="28"/>
          <w:szCs w:val="28"/>
          <w:lang w:eastAsia="ru-RU"/>
        </w:rPr>
        <w:t>.</w:t>
      </w:r>
      <w:proofErr w:type="gramEnd"/>
      <w:r w:rsidRPr="0096141C">
        <w:rPr>
          <w:rFonts w:ascii="Times New Roman" w:eastAsia="Times New Roman" w:hAnsi="Times New Roman" w:cs="Times New Roman"/>
          <w:bCs/>
          <w:sz w:val="28"/>
          <w:szCs w:val="28"/>
          <w:lang w:eastAsia="ru-RU"/>
        </w:rPr>
        <w:t xml:space="preserve"> (</w:t>
      </w:r>
      <w:proofErr w:type="gramStart"/>
      <w:r w:rsidRPr="0096141C">
        <w:rPr>
          <w:rFonts w:ascii="Times New Roman" w:eastAsia="Times New Roman" w:hAnsi="Times New Roman" w:cs="Times New Roman"/>
          <w:bCs/>
          <w:snapToGrid w:val="0"/>
          <w:color w:val="000000"/>
          <w:sz w:val="28"/>
          <w:szCs w:val="28"/>
          <w:lang w:eastAsia="ru-RU"/>
        </w:rPr>
        <w:t>д</w:t>
      </w:r>
      <w:proofErr w:type="gramEnd"/>
      <w:r w:rsidRPr="0096141C">
        <w:rPr>
          <w:rFonts w:ascii="Times New Roman" w:eastAsia="Times New Roman" w:hAnsi="Times New Roman" w:cs="Times New Roman"/>
          <w:bCs/>
          <w:snapToGrid w:val="0"/>
          <w:color w:val="000000"/>
          <w:sz w:val="28"/>
          <w:szCs w:val="28"/>
          <w:lang w:eastAsia="ru-RU"/>
        </w:rPr>
        <w:t>алее – Претенденты)</w:t>
      </w:r>
      <w:r w:rsidRPr="0096141C">
        <w:rPr>
          <w:rFonts w:ascii="Times New Roman" w:eastAsia="Times New Roman" w:hAnsi="Times New Roman" w:cs="Times New Roman"/>
          <w:bCs/>
          <w:sz w:val="28"/>
          <w:szCs w:val="28"/>
          <w:lang w:eastAsia="ru-RU"/>
        </w:rPr>
        <w:t>, соответствующие требованиям, а именно</w:t>
      </w:r>
      <w:r w:rsidRPr="0096141C">
        <w:rPr>
          <w:rFonts w:ascii="Times New Roman" w:eastAsia="Times New Roman" w:hAnsi="Times New Roman" w:cs="Times New Roman"/>
          <w:bCs/>
          <w:snapToGrid w:val="0"/>
          <w:color w:val="000000"/>
          <w:sz w:val="28"/>
          <w:szCs w:val="28"/>
          <w:lang w:eastAsia="ru-RU"/>
        </w:rPr>
        <w:t>:</w:t>
      </w:r>
    </w:p>
    <w:p w:rsidR="0096141C" w:rsidRPr="0096141C" w:rsidRDefault="0096141C" w:rsidP="0096141C">
      <w:pPr>
        <w:widowControl w:val="0"/>
        <w:tabs>
          <w:tab w:val="num" w:pos="720"/>
        </w:tabs>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96141C">
        <w:rPr>
          <w:rFonts w:ascii="Times New Roman" w:eastAsia="Times New Roman" w:hAnsi="Times New Roman" w:cs="Times New Roman"/>
          <w:sz w:val="28"/>
          <w:szCs w:val="28"/>
          <w:lang w:eastAsia="ru-RU"/>
        </w:rPr>
        <w:t xml:space="preserve">- требованию о соответствии </w:t>
      </w:r>
      <w:r w:rsidRPr="0096141C">
        <w:rPr>
          <w:rFonts w:ascii="Times New Roman" w:eastAsia="Times New Roman" w:hAnsi="Times New Roman" w:cs="Times New Roman"/>
          <w:snapToGrid w:val="0"/>
          <w:color w:val="000000"/>
          <w:sz w:val="28"/>
          <w:szCs w:val="28"/>
          <w:lang w:eastAsia="ru-RU"/>
        </w:rPr>
        <w:t>Претендентов</w:t>
      </w:r>
      <w:r w:rsidRPr="0096141C">
        <w:rPr>
          <w:rFonts w:ascii="Times New Roman" w:eastAsia="Times New Roman" w:hAnsi="Times New Roman" w:cs="Times New Roman"/>
          <w:sz w:val="28"/>
          <w:szCs w:val="28"/>
          <w:lang w:eastAsia="ru-RU"/>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отбора;</w:t>
      </w:r>
    </w:p>
    <w:p w:rsidR="0096141C" w:rsidRPr="0096141C" w:rsidRDefault="0096141C" w:rsidP="0096141C">
      <w:pPr>
        <w:widowControl w:val="0"/>
        <w:tabs>
          <w:tab w:val="num" w:pos="720"/>
        </w:tabs>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96141C">
        <w:rPr>
          <w:rFonts w:ascii="Times New Roman" w:eastAsia="Times New Roman" w:hAnsi="Times New Roman" w:cs="Times New Roman"/>
          <w:sz w:val="28"/>
          <w:szCs w:val="28"/>
          <w:lang w:eastAsia="ru-RU"/>
        </w:rPr>
        <w:t xml:space="preserve">- требованию о </w:t>
      </w:r>
      <w:proofErr w:type="spellStart"/>
      <w:r w:rsidRPr="0096141C">
        <w:rPr>
          <w:rFonts w:ascii="Times New Roman" w:eastAsia="Times New Roman" w:hAnsi="Times New Roman" w:cs="Times New Roman"/>
          <w:sz w:val="28"/>
          <w:szCs w:val="28"/>
          <w:lang w:eastAsia="ru-RU"/>
        </w:rPr>
        <w:t>непроведении</w:t>
      </w:r>
      <w:proofErr w:type="spellEnd"/>
      <w:r w:rsidRPr="0096141C">
        <w:rPr>
          <w:rFonts w:ascii="Times New Roman" w:eastAsia="Times New Roman" w:hAnsi="Times New Roman" w:cs="Times New Roman"/>
          <w:sz w:val="28"/>
          <w:szCs w:val="28"/>
          <w:lang w:eastAsia="ru-RU"/>
        </w:rPr>
        <w:t xml:space="preserve"> ликвидации </w:t>
      </w:r>
      <w:r w:rsidRPr="0096141C">
        <w:rPr>
          <w:rFonts w:ascii="Times New Roman" w:eastAsia="Times New Roman" w:hAnsi="Times New Roman" w:cs="Times New Roman"/>
          <w:snapToGrid w:val="0"/>
          <w:color w:val="000000"/>
          <w:sz w:val="28"/>
          <w:szCs w:val="28"/>
          <w:lang w:eastAsia="ru-RU"/>
        </w:rPr>
        <w:t>Претендента</w:t>
      </w:r>
      <w:r w:rsidRPr="0096141C">
        <w:rPr>
          <w:rFonts w:ascii="Times New Roman" w:eastAsia="Times New Roman" w:hAnsi="Times New Roman" w:cs="Times New Roman"/>
          <w:sz w:val="28"/>
          <w:szCs w:val="28"/>
          <w:lang w:eastAsia="ru-RU"/>
        </w:rPr>
        <w:t xml:space="preserve"> – юридического лица и отсутствие принятого арбитражным судом решения о признании участника отбора – юридического лица банкротом и об открытии отборного производства;</w:t>
      </w:r>
    </w:p>
    <w:p w:rsidR="0096141C" w:rsidRPr="0096141C" w:rsidRDefault="0096141C" w:rsidP="0096141C">
      <w:pPr>
        <w:widowControl w:val="0"/>
        <w:tabs>
          <w:tab w:val="num" w:pos="720"/>
        </w:tabs>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96141C">
        <w:rPr>
          <w:rFonts w:ascii="Times New Roman" w:eastAsia="Times New Roman" w:hAnsi="Times New Roman" w:cs="Times New Roman"/>
          <w:sz w:val="28"/>
          <w:szCs w:val="28"/>
          <w:lang w:eastAsia="ru-RU"/>
        </w:rPr>
        <w:t xml:space="preserve">- требованию о не приостановлении деятельности </w:t>
      </w:r>
      <w:r w:rsidRPr="0096141C">
        <w:rPr>
          <w:rFonts w:ascii="Times New Roman" w:eastAsia="Times New Roman" w:hAnsi="Times New Roman" w:cs="Times New Roman"/>
          <w:snapToGrid w:val="0"/>
          <w:color w:val="000000"/>
          <w:sz w:val="28"/>
          <w:szCs w:val="28"/>
          <w:lang w:eastAsia="ru-RU"/>
        </w:rPr>
        <w:t>Претендента</w:t>
      </w:r>
      <w:r w:rsidRPr="0096141C">
        <w:rPr>
          <w:rFonts w:ascii="Times New Roman" w:eastAsia="Times New Roman" w:hAnsi="Times New Roman" w:cs="Times New Roman"/>
          <w:sz w:val="28"/>
          <w:szCs w:val="28"/>
          <w:lang w:eastAsia="ru-RU"/>
        </w:rPr>
        <w:t xml:space="preserve"> в порядке, предусмотренном Кодексом Российской Федерации об административных правонарушениях на день подачи заявки на участие в отборе;</w:t>
      </w:r>
    </w:p>
    <w:p w:rsidR="0096141C" w:rsidRPr="0096141C" w:rsidRDefault="0096141C" w:rsidP="0096141C">
      <w:pPr>
        <w:widowControl w:val="0"/>
        <w:tabs>
          <w:tab w:val="num" w:pos="720"/>
        </w:tabs>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96141C">
        <w:rPr>
          <w:rFonts w:ascii="Times New Roman" w:eastAsia="Times New Roman" w:hAnsi="Times New Roman" w:cs="Times New Roman"/>
          <w:sz w:val="28"/>
          <w:szCs w:val="28"/>
          <w:lang w:eastAsia="ru-RU"/>
        </w:rPr>
        <w:t xml:space="preserve">- требованию об отсутствии у </w:t>
      </w:r>
      <w:r w:rsidRPr="0096141C">
        <w:rPr>
          <w:rFonts w:ascii="Times New Roman" w:eastAsia="Times New Roman" w:hAnsi="Times New Roman" w:cs="Times New Roman"/>
          <w:snapToGrid w:val="0"/>
          <w:color w:val="000000"/>
          <w:sz w:val="28"/>
          <w:szCs w:val="28"/>
          <w:lang w:eastAsia="ru-RU"/>
        </w:rPr>
        <w:t>Претендента</w:t>
      </w:r>
      <w:r w:rsidRPr="0096141C">
        <w:rPr>
          <w:rFonts w:ascii="Times New Roman" w:eastAsia="Times New Roman" w:hAnsi="Times New Roman" w:cs="Times New Roman"/>
          <w:sz w:val="28"/>
          <w:szCs w:val="28"/>
          <w:lang w:eastAsia="ru-RU"/>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он </w:t>
      </w:r>
      <w:r w:rsidRPr="0096141C">
        <w:rPr>
          <w:rFonts w:ascii="Times New Roman" w:eastAsia="Times New Roman" w:hAnsi="Times New Roman" w:cs="Times New Roman"/>
          <w:sz w:val="28"/>
          <w:szCs w:val="28"/>
          <w:lang w:eastAsia="ru-RU"/>
        </w:rPr>
        <w:lastRenderedPageBreak/>
        <w:t xml:space="preserve">обжалует наличие указанной задолженности в соответствии с законодательством Российской Федерации и решение по такой жалобе на день </w:t>
      </w:r>
    </w:p>
    <w:p w:rsidR="0096141C" w:rsidRPr="0096141C" w:rsidRDefault="0096141C" w:rsidP="0096141C">
      <w:pPr>
        <w:widowControl w:val="0"/>
        <w:tabs>
          <w:tab w:val="num" w:pos="720"/>
        </w:tabs>
        <w:adjustRightInd w:val="0"/>
        <w:spacing w:after="0" w:line="360" w:lineRule="auto"/>
        <w:jc w:val="both"/>
        <w:textAlignment w:val="baseline"/>
        <w:rPr>
          <w:rFonts w:ascii="Times New Roman" w:eastAsia="Times New Roman" w:hAnsi="Times New Roman" w:cs="Times New Roman"/>
          <w:sz w:val="28"/>
          <w:szCs w:val="28"/>
          <w:lang w:eastAsia="ru-RU"/>
        </w:rPr>
      </w:pPr>
      <w:r w:rsidRPr="0096141C">
        <w:rPr>
          <w:rFonts w:ascii="Times New Roman" w:eastAsia="Times New Roman" w:hAnsi="Times New Roman" w:cs="Times New Roman"/>
          <w:sz w:val="28"/>
          <w:szCs w:val="28"/>
          <w:lang w:eastAsia="ru-RU"/>
        </w:rPr>
        <w:t xml:space="preserve">рассмотрение заявки на участие в отборе не принято. </w:t>
      </w:r>
    </w:p>
    <w:p w:rsidR="0096141C" w:rsidRPr="0096141C" w:rsidRDefault="0096141C" w:rsidP="0096141C">
      <w:pPr>
        <w:spacing w:after="0" w:line="360" w:lineRule="auto"/>
        <w:ind w:firstLine="720"/>
        <w:jc w:val="both"/>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sz w:val="28"/>
          <w:szCs w:val="28"/>
          <w:lang w:eastAsia="ru-RU"/>
        </w:rPr>
        <w:t xml:space="preserve">3.2. </w:t>
      </w:r>
      <w:r w:rsidRPr="0096141C">
        <w:rPr>
          <w:rFonts w:ascii="Times New Roman" w:eastAsia="Times New Roman" w:hAnsi="Times New Roman" w:cs="Times New Roman"/>
          <w:bCs/>
          <w:snapToGrid w:val="0"/>
          <w:color w:val="000000"/>
          <w:sz w:val="28"/>
          <w:szCs w:val="28"/>
          <w:lang w:eastAsia="ru-RU"/>
        </w:rPr>
        <w:t>Претендентом</w:t>
      </w:r>
      <w:r w:rsidRPr="0096141C">
        <w:rPr>
          <w:rFonts w:ascii="Times New Roman" w:eastAsia="Times New Roman" w:hAnsi="Times New Roman" w:cs="Times New Roman"/>
          <w:bCs/>
          <w:snapToGrid w:val="0"/>
          <w:sz w:val="28"/>
          <w:szCs w:val="28"/>
          <w:lang w:eastAsia="ru-RU"/>
        </w:rPr>
        <w:t xml:space="preserve"> на участие в отборе представляются:</w:t>
      </w:r>
    </w:p>
    <w:p w:rsidR="0096141C" w:rsidRPr="0096141C" w:rsidRDefault="0096141C" w:rsidP="0096141C">
      <w:pPr>
        <w:spacing w:after="0" w:line="360" w:lineRule="auto"/>
        <w:ind w:firstLine="720"/>
        <w:jc w:val="both"/>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sz w:val="28"/>
          <w:szCs w:val="28"/>
          <w:lang w:eastAsia="ru-RU"/>
        </w:rPr>
        <w:t>- заявка на участие в отборе;</w:t>
      </w:r>
    </w:p>
    <w:tbl>
      <w:tblPr>
        <w:tblW w:w="9781" w:type="dxa"/>
        <w:tblInd w:w="108" w:type="dxa"/>
        <w:tblLayout w:type="fixed"/>
        <w:tblLook w:val="0000" w:firstRow="0" w:lastRow="0" w:firstColumn="0" w:lastColumn="0" w:noHBand="0" w:noVBand="0"/>
      </w:tblPr>
      <w:tblGrid>
        <w:gridCol w:w="9781"/>
      </w:tblGrid>
      <w:tr w:rsidR="0096141C" w:rsidRPr="0096141C" w:rsidTr="0002274F">
        <w:trPr>
          <w:trHeight w:val="74"/>
        </w:trPr>
        <w:tc>
          <w:tcPr>
            <w:tcW w:w="9781" w:type="dxa"/>
          </w:tcPr>
          <w:p w:rsidR="0096141C" w:rsidRPr="0096141C" w:rsidRDefault="0096141C" w:rsidP="0096141C">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96141C">
              <w:rPr>
                <w:rFonts w:ascii="Times New Roman" w:eastAsia="Times New Roman" w:hAnsi="Times New Roman" w:cs="Times New Roman"/>
                <w:bCs/>
                <w:sz w:val="28"/>
                <w:szCs w:val="28"/>
                <w:lang w:eastAsia="ru-RU"/>
              </w:rPr>
              <w:t>- для юридических лиц - полученная не ранее чем за шесть месяцев до дня размещения на официальном сайте извещения о проведении отбора выписка из единого государственного реестра юридических лиц или нотариально заверенную копию такой выписки;</w:t>
            </w:r>
          </w:p>
          <w:p w:rsidR="0096141C" w:rsidRPr="0096141C" w:rsidRDefault="0096141C" w:rsidP="0096141C">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96141C">
              <w:rPr>
                <w:rFonts w:ascii="Times New Roman" w:eastAsia="Times New Roman" w:hAnsi="Times New Roman" w:cs="Times New Roman"/>
                <w:bCs/>
                <w:sz w:val="28"/>
                <w:szCs w:val="28"/>
                <w:lang w:eastAsia="ru-RU"/>
              </w:rPr>
              <w:t>-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дня размещения на официальном сайте извещения о проведении открытого отбора;</w:t>
            </w:r>
          </w:p>
        </w:tc>
      </w:tr>
      <w:tr w:rsidR="0096141C" w:rsidRPr="0096141C" w:rsidTr="0002274F">
        <w:trPr>
          <w:trHeight w:val="1436"/>
        </w:trPr>
        <w:tc>
          <w:tcPr>
            <w:tcW w:w="9781" w:type="dxa"/>
          </w:tcPr>
          <w:p w:rsidR="0096141C" w:rsidRPr="0096141C" w:rsidRDefault="0096141C" w:rsidP="0096141C">
            <w:pPr>
              <w:widowControl w:val="0"/>
              <w:tabs>
                <w:tab w:val="left" w:pos="0"/>
              </w:tabs>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96141C">
              <w:rPr>
                <w:rFonts w:ascii="Times New Roman" w:eastAsia="Times New Roman" w:hAnsi="Times New Roman" w:cs="Times New Roman"/>
                <w:sz w:val="28"/>
                <w:szCs w:val="28"/>
                <w:lang w:eastAsia="ru-RU"/>
              </w:rPr>
              <w:t xml:space="preserve">- документ, подтверждающий полномочия лица на осуществление действий от имени </w:t>
            </w:r>
            <w:r w:rsidRPr="0096141C">
              <w:rPr>
                <w:rFonts w:ascii="Times New Roman" w:eastAsia="Times New Roman" w:hAnsi="Times New Roman" w:cs="Times New Roman"/>
                <w:snapToGrid w:val="0"/>
                <w:color w:val="000000"/>
                <w:sz w:val="28"/>
                <w:szCs w:val="28"/>
                <w:lang w:eastAsia="ru-RU"/>
              </w:rPr>
              <w:t>Претендента</w:t>
            </w:r>
            <w:r w:rsidRPr="0096141C">
              <w:rPr>
                <w:rFonts w:ascii="Times New Roman" w:eastAsia="Times New Roman" w:hAnsi="Times New Roman" w:cs="Times New Roman"/>
                <w:sz w:val="28"/>
                <w:szCs w:val="28"/>
                <w:lang w:eastAsia="ru-RU"/>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96141C">
              <w:rPr>
                <w:rFonts w:ascii="Times New Roman" w:eastAsia="Times New Roman" w:hAnsi="Times New Roman" w:cs="Times New Roman"/>
                <w:snapToGrid w:val="0"/>
                <w:color w:val="000000"/>
                <w:sz w:val="28"/>
                <w:szCs w:val="28"/>
                <w:lang w:eastAsia="ru-RU"/>
              </w:rPr>
              <w:t>Претендента</w:t>
            </w:r>
            <w:r w:rsidRPr="0096141C">
              <w:rPr>
                <w:rFonts w:ascii="Times New Roman" w:eastAsia="Times New Roman" w:hAnsi="Times New Roman" w:cs="Times New Roman"/>
                <w:sz w:val="28"/>
                <w:szCs w:val="28"/>
                <w:lang w:eastAsia="ru-RU"/>
              </w:rPr>
              <w:t xml:space="preserve"> без доверенности (далее руководитель).</w:t>
            </w:r>
            <w:proofErr w:type="gramEnd"/>
            <w:r w:rsidRPr="0096141C">
              <w:rPr>
                <w:rFonts w:ascii="Times New Roman" w:eastAsia="Times New Roman" w:hAnsi="Times New Roman" w:cs="Times New Roman"/>
                <w:sz w:val="28"/>
                <w:szCs w:val="28"/>
                <w:lang w:eastAsia="ru-RU"/>
              </w:rPr>
              <w:t xml:space="preserve"> В случае если от имени </w:t>
            </w:r>
            <w:r w:rsidRPr="0096141C">
              <w:rPr>
                <w:rFonts w:ascii="Times New Roman" w:eastAsia="Times New Roman" w:hAnsi="Times New Roman" w:cs="Times New Roman"/>
                <w:snapToGrid w:val="0"/>
                <w:color w:val="000000"/>
                <w:sz w:val="28"/>
                <w:szCs w:val="28"/>
                <w:lang w:eastAsia="ru-RU"/>
              </w:rPr>
              <w:t>Претендента</w:t>
            </w:r>
            <w:r w:rsidRPr="0096141C">
              <w:rPr>
                <w:rFonts w:ascii="Times New Roman" w:eastAsia="Times New Roman" w:hAnsi="Times New Roman" w:cs="Times New Roman"/>
                <w:sz w:val="28"/>
                <w:szCs w:val="28"/>
                <w:lang w:eastAsia="ru-RU"/>
              </w:rPr>
              <w:t xml:space="preserve"> действует иное лицо, заявка на участие в отборе должна содержать также доверенность на осуществление действий от имени </w:t>
            </w:r>
            <w:r w:rsidRPr="0096141C">
              <w:rPr>
                <w:rFonts w:ascii="Times New Roman" w:eastAsia="Times New Roman" w:hAnsi="Times New Roman" w:cs="Times New Roman"/>
                <w:snapToGrid w:val="0"/>
                <w:color w:val="000000"/>
                <w:sz w:val="28"/>
                <w:szCs w:val="28"/>
                <w:lang w:eastAsia="ru-RU"/>
              </w:rPr>
              <w:t>Претендента</w:t>
            </w:r>
            <w:r w:rsidRPr="0096141C">
              <w:rPr>
                <w:rFonts w:ascii="Times New Roman" w:eastAsia="Times New Roman" w:hAnsi="Times New Roman" w:cs="Times New Roman"/>
                <w:sz w:val="28"/>
                <w:szCs w:val="28"/>
                <w:lang w:eastAsia="ru-RU"/>
              </w:rPr>
              <w:t xml:space="preserve">, заверенную печатью </w:t>
            </w:r>
            <w:r w:rsidRPr="0096141C">
              <w:rPr>
                <w:rFonts w:ascii="Times New Roman" w:eastAsia="Times New Roman" w:hAnsi="Times New Roman" w:cs="Times New Roman"/>
                <w:snapToGrid w:val="0"/>
                <w:color w:val="000000"/>
                <w:sz w:val="28"/>
                <w:szCs w:val="28"/>
                <w:lang w:eastAsia="ru-RU"/>
              </w:rPr>
              <w:t>Претендента</w:t>
            </w:r>
            <w:r w:rsidRPr="0096141C">
              <w:rPr>
                <w:rFonts w:ascii="Times New Roman" w:eastAsia="Times New Roman" w:hAnsi="Times New Roman" w:cs="Times New Roman"/>
                <w:sz w:val="28"/>
                <w:szCs w:val="28"/>
                <w:lang w:eastAsia="ru-RU"/>
              </w:rPr>
              <w:t xml:space="preserve"> и подписанную руководителем </w:t>
            </w:r>
            <w:r w:rsidRPr="0096141C">
              <w:rPr>
                <w:rFonts w:ascii="Times New Roman" w:eastAsia="Times New Roman" w:hAnsi="Times New Roman" w:cs="Times New Roman"/>
                <w:snapToGrid w:val="0"/>
                <w:color w:val="000000"/>
                <w:sz w:val="28"/>
                <w:szCs w:val="28"/>
                <w:lang w:eastAsia="ru-RU"/>
              </w:rPr>
              <w:t>Претендента</w:t>
            </w:r>
            <w:r w:rsidRPr="0096141C">
              <w:rPr>
                <w:rFonts w:ascii="Times New Roman" w:eastAsia="Times New Roman" w:hAnsi="Times New Roman" w:cs="Times New Roman"/>
                <w:sz w:val="28"/>
                <w:szCs w:val="28"/>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6141C">
              <w:rPr>
                <w:rFonts w:ascii="Times New Roman" w:eastAsia="Times New Roman" w:hAnsi="Times New Roman" w:cs="Times New Roman"/>
                <w:sz w:val="28"/>
                <w:szCs w:val="28"/>
                <w:lang w:eastAsia="ru-RU"/>
              </w:rPr>
              <w:t>,</w:t>
            </w:r>
            <w:proofErr w:type="gramEnd"/>
            <w:r w:rsidRPr="0096141C">
              <w:rPr>
                <w:rFonts w:ascii="Times New Roman" w:eastAsia="Times New Roman" w:hAnsi="Times New Roman" w:cs="Times New Roman"/>
                <w:sz w:val="28"/>
                <w:szCs w:val="28"/>
                <w:lang w:eastAsia="ru-RU"/>
              </w:rPr>
              <w:t xml:space="preserve"> если указанная доверенность подписана лицом, уполномоченным руководителем </w:t>
            </w:r>
            <w:r w:rsidRPr="0096141C">
              <w:rPr>
                <w:rFonts w:ascii="Times New Roman" w:eastAsia="Times New Roman" w:hAnsi="Times New Roman" w:cs="Times New Roman"/>
                <w:snapToGrid w:val="0"/>
                <w:color w:val="000000"/>
                <w:sz w:val="28"/>
                <w:szCs w:val="28"/>
                <w:lang w:eastAsia="ru-RU"/>
              </w:rPr>
              <w:t>Претендента</w:t>
            </w:r>
            <w:r w:rsidRPr="0096141C">
              <w:rPr>
                <w:rFonts w:ascii="Times New Roman" w:eastAsia="Times New Roman" w:hAnsi="Times New Roman" w:cs="Times New Roman"/>
                <w:sz w:val="28"/>
                <w:szCs w:val="28"/>
                <w:lang w:eastAsia="ru-RU"/>
              </w:rPr>
              <w:t xml:space="preserve">, заявка на участие в отборе должна содержать также документ, подтверждающий полномочия такого лица; </w:t>
            </w:r>
          </w:p>
          <w:p w:rsidR="0096141C" w:rsidRPr="0096141C" w:rsidRDefault="0096141C" w:rsidP="0096141C">
            <w:pPr>
              <w:widowControl w:val="0"/>
              <w:tabs>
                <w:tab w:val="left" w:pos="0"/>
              </w:tabs>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96141C">
              <w:rPr>
                <w:rFonts w:ascii="Times New Roman" w:eastAsia="Times New Roman" w:hAnsi="Times New Roman" w:cs="Times New Roman"/>
                <w:sz w:val="28"/>
                <w:szCs w:val="28"/>
                <w:lang w:eastAsia="ru-RU"/>
              </w:rPr>
              <w:t xml:space="preserve">-  копии учредительных документов </w:t>
            </w:r>
            <w:r w:rsidRPr="0096141C">
              <w:rPr>
                <w:rFonts w:ascii="Times New Roman" w:eastAsia="Times New Roman" w:hAnsi="Times New Roman" w:cs="Times New Roman"/>
                <w:snapToGrid w:val="0"/>
                <w:color w:val="000000"/>
                <w:sz w:val="28"/>
                <w:szCs w:val="28"/>
                <w:lang w:eastAsia="ru-RU"/>
              </w:rPr>
              <w:t>Претендента</w:t>
            </w:r>
            <w:r w:rsidRPr="0096141C">
              <w:rPr>
                <w:rFonts w:ascii="Times New Roman" w:eastAsia="Times New Roman" w:hAnsi="Times New Roman" w:cs="Times New Roman"/>
                <w:sz w:val="28"/>
                <w:szCs w:val="28"/>
                <w:lang w:eastAsia="ru-RU"/>
              </w:rPr>
              <w:t xml:space="preserve"> (для юридических лиц);</w:t>
            </w:r>
          </w:p>
          <w:p w:rsidR="0096141C" w:rsidRPr="0096141C" w:rsidRDefault="0096141C" w:rsidP="0096141C">
            <w:pPr>
              <w:widowControl w:val="0"/>
              <w:tabs>
                <w:tab w:val="left" w:pos="0"/>
                <w:tab w:val="left" w:pos="540"/>
              </w:tabs>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96141C">
              <w:rPr>
                <w:rFonts w:ascii="Times New Roman" w:eastAsia="Times New Roman" w:hAnsi="Times New Roman" w:cs="Times New Roman"/>
                <w:sz w:val="28"/>
                <w:szCs w:val="28"/>
                <w:lang w:eastAsia="ru-RU"/>
              </w:rPr>
              <w:t>- предложения  об условиях исполнения проекта.</w:t>
            </w:r>
          </w:p>
        </w:tc>
      </w:tr>
    </w:tbl>
    <w:p w:rsidR="0096141C" w:rsidRPr="0096141C" w:rsidRDefault="0096141C" w:rsidP="0096141C">
      <w:pPr>
        <w:spacing w:after="0" w:line="360" w:lineRule="auto"/>
        <w:ind w:firstLine="720"/>
        <w:jc w:val="both"/>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sz w:val="28"/>
          <w:szCs w:val="28"/>
          <w:lang w:eastAsia="ru-RU"/>
        </w:rPr>
        <w:lastRenderedPageBreak/>
        <w:t>3.3. Подробная информация о представляемых документах, их форме и сроках проведения отбора содержится в документации, утверждаемой Уполномоченным лицом перед началом каждого отбора.</w:t>
      </w:r>
    </w:p>
    <w:p w:rsidR="0096141C" w:rsidRPr="0096141C" w:rsidRDefault="0096141C" w:rsidP="0096141C">
      <w:pPr>
        <w:spacing w:after="0" w:line="360" w:lineRule="auto"/>
        <w:ind w:firstLine="720"/>
        <w:jc w:val="both"/>
        <w:rPr>
          <w:rFonts w:ascii="Times New Roman" w:eastAsia="Times New Roman" w:hAnsi="Times New Roman" w:cs="Times New Roman"/>
          <w:bCs/>
          <w:snapToGrid w:val="0"/>
          <w:color w:val="000000"/>
          <w:sz w:val="28"/>
          <w:szCs w:val="28"/>
          <w:lang w:eastAsia="ru-RU"/>
        </w:rPr>
      </w:pPr>
    </w:p>
    <w:p w:rsidR="00382B88" w:rsidRDefault="0096141C" w:rsidP="00382B88">
      <w:pPr>
        <w:spacing w:after="0" w:line="360" w:lineRule="auto"/>
        <w:ind w:firstLine="720"/>
        <w:jc w:val="both"/>
        <w:rPr>
          <w:rFonts w:ascii="Times New Roman" w:eastAsia="Times New Roman" w:hAnsi="Times New Roman" w:cs="Times New Roman"/>
          <w:bCs/>
          <w:snapToGrid w:val="0"/>
          <w:color w:val="000000"/>
          <w:sz w:val="28"/>
          <w:szCs w:val="28"/>
          <w:lang w:eastAsia="ru-RU"/>
        </w:rPr>
      </w:pPr>
      <w:r w:rsidRPr="0096141C">
        <w:rPr>
          <w:rFonts w:ascii="Times New Roman" w:eastAsia="Times New Roman" w:hAnsi="Times New Roman" w:cs="Times New Roman"/>
          <w:bCs/>
          <w:snapToGrid w:val="0"/>
          <w:color w:val="000000"/>
          <w:sz w:val="28"/>
          <w:szCs w:val="28"/>
          <w:lang w:eastAsia="ru-RU"/>
        </w:rPr>
        <w:t>Претенденты</w:t>
      </w:r>
      <w:r w:rsidRPr="0096141C">
        <w:rPr>
          <w:rFonts w:ascii="Times New Roman" w:eastAsia="Times New Roman" w:hAnsi="Times New Roman" w:cs="Times New Roman"/>
          <w:bCs/>
          <w:snapToGrid w:val="0"/>
          <w:sz w:val="28"/>
          <w:szCs w:val="28"/>
          <w:lang w:eastAsia="ru-RU"/>
        </w:rPr>
        <w:t xml:space="preserve"> несут ответственность за достоверность предоставляемой информации.</w:t>
      </w:r>
      <w:r w:rsidRPr="0096141C">
        <w:rPr>
          <w:rFonts w:ascii="Times New Roman" w:eastAsia="Times New Roman" w:hAnsi="Times New Roman" w:cs="Times New Roman"/>
          <w:bCs/>
          <w:snapToGrid w:val="0"/>
          <w:color w:val="000000"/>
          <w:sz w:val="28"/>
          <w:szCs w:val="28"/>
          <w:lang w:eastAsia="ru-RU"/>
        </w:rPr>
        <w:t xml:space="preserve"> </w:t>
      </w:r>
    </w:p>
    <w:p w:rsidR="0096141C" w:rsidRPr="0096141C" w:rsidRDefault="0096141C" w:rsidP="00382B88">
      <w:pPr>
        <w:spacing w:after="0" w:line="360" w:lineRule="auto"/>
        <w:ind w:firstLine="720"/>
        <w:jc w:val="both"/>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sz w:val="28"/>
          <w:szCs w:val="28"/>
          <w:lang w:eastAsia="ru-RU"/>
        </w:rPr>
        <w:t>4. Сроки и порядок проведения отбора</w:t>
      </w:r>
    </w:p>
    <w:p w:rsidR="0096141C" w:rsidRPr="0096141C" w:rsidRDefault="0096141C" w:rsidP="0096141C">
      <w:pPr>
        <w:spacing w:after="0" w:line="360" w:lineRule="auto"/>
        <w:ind w:firstLine="709"/>
        <w:jc w:val="both"/>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spacing w:val="-6"/>
          <w:sz w:val="28"/>
          <w:szCs w:val="28"/>
          <w:lang w:eastAsia="ru-RU"/>
        </w:rPr>
        <w:t xml:space="preserve">  4.1</w:t>
      </w:r>
      <w:r w:rsidRPr="0096141C">
        <w:rPr>
          <w:rFonts w:ascii="Times New Roman" w:eastAsia="Times New Roman" w:hAnsi="Times New Roman" w:cs="Times New Roman"/>
          <w:bCs/>
          <w:snapToGrid w:val="0"/>
          <w:color w:val="000000"/>
          <w:spacing w:val="-6"/>
          <w:sz w:val="28"/>
          <w:szCs w:val="28"/>
          <w:lang w:eastAsia="ru-RU"/>
        </w:rPr>
        <w:t>. Уполномоченное лицо</w:t>
      </w:r>
      <w:r w:rsidRPr="0096141C">
        <w:rPr>
          <w:rFonts w:ascii="Times New Roman" w:eastAsia="Times New Roman" w:hAnsi="Times New Roman" w:cs="Times New Roman"/>
          <w:bCs/>
          <w:snapToGrid w:val="0"/>
          <w:color w:val="000000"/>
          <w:sz w:val="28"/>
          <w:szCs w:val="28"/>
          <w:lang w:eastAsia="ru-RU"/>
        </w:rPr>
        <w:t xml:space="preserve"> вскрывает все конверты</w:t>
      </w:r>
      <w:r w:rsidRPr="0096141C">
        <w:rPr>
          <w:rFonts w:ascii="Times New Roman" w:eastAsia="Times New Roman" w:hAnsi="Times New Roman" w:cs="Times New Roman"/>
          <w:bCs/>
          <w:sz w:val="28"/>
          <w:szCs w:val="28"/>
          <w:lang w:eastAsia="ru-RU"/>
        </w:rPr>
        <w:t xml:space="preserve"> с заявками на участие в отборе и осуществляется открытие доступа к поданным в форме электронных документов заявкам на участие в отборе. До вскрытия первого конверта Комиссия объявляет присутствующим </w:t>
      </w:r>
      <w:r w:rsidRPr="0096141C">
        <w:rPr>
          <w:rFonts w:ascii="Times New Roman" w:eastAsia="Times New Roman" w:hAnsi="Times New Roman" w:cs="Times New Roman"/>
          <w:bCs/>
          <w:snapToGrid w:val="0"/>
          <w:color w:val="000000"/>
          <w:sz w:val="28"/>
          <w:szCs w:val="28"/>
          <w:lang w:eastAsia="ru-RU"/>
        </w:rPr>
        <w:t>Претендентам</w:t>
      </w:r>
      <w:r w:rsidRPr="0096141C">
        <w:rPr>
          <w:rFonts w:ascii="Times New Roman" w:eastAsia="Times New Roman" w:hAnsi="Times New Roman" w:cs="Times New Roman"/>
          <w:bCs/>
          <w:sz w:val="28"/>
          <w:szCs w:val="28"/>
          <w:lang w:eastAsia="ru-RU"/>
        </w:rPr>
        <w:t xml:space="preserve"> о возможности подать заявки, изменить или отозвать поданные заявки до вскрытия конвертов с заявками и открытия доступа к поданным в форме электронных документов заявкам на участие в отборе. </w:t>
      </w:r>
    </w:p>
    <w:p w:rsidR="0096141C" w:rsidRPr="0096141C" w:rsidRDefault="0096141C" w:rsidP="0096141C">
      <w:pPr>
        <w:spacing w:after="0" w:line="360" w:lineRule="auto"/>
        <w:ind w:firstLine="709"/>
        <w:jc w:val="both"/>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color w:val="000000"/>
          <w:sz w:val="28"/>
          <w:szCs w:val="28"/>
          <w:lang w:eastAsia="ru-RU"/>
        </w:rPr>
        <w:t>4.3. Все конверты с заявками вскрываются по очереди. При вскрытии конвертов с заявками зачитываются вслух:</w:t>
      </w:r>
      <w:r w:rsidRPr="0096141C">
        <w:rPr>
          <w:rFonts w:ascii="Times New Roman" w:eastAsia="Times New Roman" w:hAnsi="Times New Roman" w:cs="Times New Roman"/>
          <w:bCs/>
          <w:sz w:val="28"/>
          <w:szCs w:val="28"/>
          <w:lang w:eastAsia="ru-RU"/>
        </w:rPr>
        <w:t xml:space="preserve"> </w:t>
      </w:r>
      <w:r w:rsidRPr="0096141C">
        <w:rPr>
          <w:rFonts w:ascii="Times New Roman" w:eastAsia="Times New Roman" w:hAnsi="Times New Roman" w:cs="Times New Roman"/>
          <w:bCs/>
          <w:snapToGrid w:val="0"/>
          <w:color w:val="000000"/>
          <w:sz w:val="28"/>
          <w:szCs w:val="28"/>
          <w:lang w:eastAsia="ru-RU"/>
        </w:rPr>
        <w:t xml:space="preserve">наименование Претендента </w:t>
      </w:r>
      <w:r w:rsidRPr="0096141C">
        <w:rPr>
          <w:rFonts w:ascii="Times New Roman" w:eastAsia="Times New Roman" w:hAnsi="Times New Roman" w:cs="Times New Roman"/>
          <w:bCs/>
          <w:sz w:val="28"/>
          <w:szCs w:val="28"/>
          <w:lang w:eastAsia="ru-RU"/>
        </w:rPr>
        <w:t>(для юридического лица)</w:t>
      </w:r>
      <w:r w:rsidRPr="0096141C">
        <w:rPr>
          <w:rFonts w:ascii="Times New Roman" w:eastAsia="Times New Roman" w:hAnsi="Times New Roman" w:cs="Times New Roman"/>
          <w:bCs/>
          <w:snapToGrid w:val="0"/>
          <w:color w:val="000000"/>
          <w:sz w:val="28"/>
          <w:szCs w:val="28"/>
          <w:lang w:eastAsia="ru-RU"/>
        </w:rPr>
        <w:t xml:space="preserve">,  </w:t>
      </w:r>
      <w:r w:rsidRPr="0096141C">
        <w:rPr>
          <w:rFonts w:ascii="Times New Roman" w:eastAsia="Times New Roman" w:hAnsi="Times New Roman" w:cs="Times New Roman"/>
          <w:bCs/>
          <w:sz w:val="28"/>
          <w:szCs w:val="28"/>
          <w:lang w:eastAsia="ru-RU"/>
        </w:rPr>
        <w:t>почтовый адрес, наличие сведений и документов, предусмотренных  документацией, условия исполнения соглашения, указанные в такой заявке и являющиеся критерием оценки заявок на участие в отборе. Все данные заносятся в протокол вскрытия конвертов.</w:t>
      </w:r>
    </w:p>
    <w:p w:rsidR="0096141C" w:rsidRPr="0096141C" w:rsidRDefault="0096141C" w:rsidP="0096141C">
      <w:pPr>
        <w:spacing w:after="0" w:line="360" w:lineRule="auto"/>
        <w:ind w:firstLine="709"/>
        <w:jc w:val="both"/>
        <w:rPr>
          <w:rFonts w:ascii="Times New Roman" w:eastAsia="Times New Roman" w:hAnsi="Times New Roman" w:cs="Times New Roman"/>
          <w:sz w:val="28"/>
          <w:szCs w:val="28"/>
          <w:lang w:eastAsia="ru-RU"/>
        </w:rPr>
      </w:pPr>
      <w:r w:rsidRPr="0096141C">
        <w:rPr>
          <w:rFonts w:ascii="Times New Roman" w:eastAsia="Times New Roman" w:hAnsi="Times New Roman" w:cs="Times New Roman"/>
          <w:iCs/>
          <w:sz w:val="28"/>
          <w:szCs w:val="28"/>
          <w:lang w:eastAsia="ru-RU"/>
        </w:rPr>
        <w:t>4.4.</w:t>
      </w:r>
      <w:r w:rsidRPr="0096141C">
        <w:rPr>
          <w:rFonts w:ascii="Times New Roman" w:eastAsia="Times New Roman" w:hAnsi="Times New Roman" w:cs="Times New Roman"/>
          <w:sz w:val="28"/>
          <w:szCs w:val="28"/>
          <w:lang w:eastAsia="ru-RU"/>
        </w:rPr>
        <w:t xml:space="preserve"> </w:t>
      </w:r>
      <w:r w:rsidRPr="0096141C">
        <w:rPr>
          <w:rFonts w:ascii="Times New Roman" w:eastAsia="Times New Roman" w:hAnsi="Times New Roman" w:cs="Times New Roman"/>
          <w:snapToGrid w:val="0"/>
          <w:sz w:val="28"/>
          <w:szCs w:val="28"/>
          <w:lang w:eastAsia="ru-RU"/>
        </w:rPr>
        <w:t>Пре</w:t>
      </w:r>
      <w:r w:rsidRPr="0096141C">
        <w:rPr>
          <w:rFonts w:ascii="Times New Roman" w:eastAsia="Times New Roman" w:hAnsi="Times New Roman" w:cs="Times New Roman"/>
          <w:snapToGrid w:val="0"/>
          <w:color w:val="000000"/>
          <w:sz w:val="28"/>
          <w:szCs w:val="28"/>
          <w:lang w:eastAsia="ru-RU"/>
        </w:rPr>
        <w:t>тенденты</w:t>
      </w:r>
      <w:r w:rsidRPr="0096141C">
        <w:rPr>
          <w:rFonts w:ascii="Times New Roman" w:eastAsia="Times New Roman" w:hAnsi="Times New Roman" w:cs="Times New Roman"/>
          <w:sz w:val="28"/>
          <w:szCs w:val="28"/>
          <w:lang w:eastAsia="ru-RU"/>
        </w:rPr>
        <w:t xml:space="preserve">, подавшие заявки на участие в отборе, или их представители вправе присутствовать при вскрытии конвертов с заявками на участие в отборе. Представители </w:t>
      </w:r>
      <w:r w:rsidRPr="0096141C">
        <w:rPr>
          <w:rFonts w:ascii="Times New Roman" w:eastAsia="Times New Roman" w:hAnsi="Times New Roman" w:cs="Times New Roman"/>
          <w:snapToGrid w:val="0"/>
          <w:sz w:val="28"/>
          <w:szCs w:val="28"/>
          <w:lang w:eastAsia="ru-RU"/>
        </w:rPr>
        <w:t>Пре</w:t>
      </w:r>
      <w:r w:rsidRPr="0096141C">
        <w:rPr>
          <w:rFonts w:ascii="Times New Roman" w:eastAsia="Times New Roman" w:hAnsi="Times New Roman" w:cs="Times New Roman"/>
          <w:snapToGrid w:val="0"/>
          <w:color w:val="000000"/>
          <w:sz w:val="28"/>
          <w:szCs w:val="28"/>
          <w:lang w:eastAsia="ru-RU"/>
        </w:rPr>
        <w:t>тендентов</w:t>
      </w:r>
      <w:r w:rsidRPr="0096141C">
        <w:rPr>
          <w:rFonts w:ascii="Times New Roman" w:eastAsia="Times New Roman" w:hAnsi="Times New Roman" w:cs="Times New Roman"/>
          <w:sz w:val="28"/>
          <w:szCs w:val="28"/>
          <w:lang w:eastAsia="ru-RU"/>
        </w:rPr>
        <w:t xml:space="preserve"> </w:t>
      </w:r>
      <w:proofErr w:type="gramStart"/>
      <w:r w:rsidRPr="0096141C">
        <w:rPr>
          <w:rFonts w:ascii="Times New Roman" w:eastAsia="Times New Roman" w:hAnsi="Times New Roman" w:cs="Times New Roman"/>
          <w:sz w:val="28"/>
          <w:szCs w:val="28"/>
          <w:lang w:eastAsia="ru-RU"/>
        </w:rPr>
        <w:t>предоставляют документ</w:t>
      </w:r>
      <w:proofErr w:type="gramEnd"/>
      <w:r w:rsidRPr="0096141C">
        <w:rPr>
          <w:rFonts w:ascii="Times New Roman" w:eastAsia="Times New Roman" w:hAnsi="Times New Roman" w:cs="Times New Roman"/>
          <w:sz w:val="28"/>
          <w:szCs w:val="28"/>
          <w:lang w:eastAsia="ru-RU"/>
        </w:rPr>
        <w:t xml:space="preserve">, подтверждающий полномочия лица на осуществление действий от имени </w:t>
      </w:r>
      <w:r w:rsidRPr="0096141C">
        <w:rPr>
          <w:rFonts w:ascii="Times New Roman" w:eastAsia="Times New Roman" w:hAnsi="Times New Roman" w:cs="Times New Roman"/>
          <w:snapToGrid w:val="0"/>
          <w:sz w:val="28"/>
          <w:szCs w:val="28"/>
          <w:lang w:eastAsia="ru-RU"/>
        </w:rPr>
        <w:t>Пре</w:t>
      </w:r>
      <w:r w:rsidRPr="0096141C">
        <w:rPr>
          <w:rFonts w:ascii="Times New Roman" w:eastAsia="Times New Roman" w:hAnsi="Times New Roman" w:cs="Times New Roman"/>
          <w:snapToGrid w:val="0"/>
          <w:color w:val="000000"/>
          <w:sz w:val="28"/>
          <w:szCs w:val="28"/>
          <w:lang w:eastAsia="ru-RU"/>
        </w:rPr>
        <w:t>тендента</w:t>
      </w:r>
      <w:r w:rsidRPr="0096141C">
        <w:rPr>
          <w:rFonts w:ascii="Times New Roman" w:eastAsia="Times New Roman" w:hAnsi="Times New Roman" w:cs="Times New Roman"/>
          <w:sz w:val="28"/>
          <w:szCs w:val="28"/>
          <w:lang w:eastAsia="ru-RU"/>
        </w:rPr>
        <w:t xml:space="preserve">. В случае присутствия представителей </w:t>
      </w:r>
      <w:r w:rsidRPr="0096141C">
        <w:rPr>
          <w:rFonts w:ascii="Times New Roman" w:eastAsia="Times New Roman" w:hAnsi="Times New Roman" w:cs="Times New Roman"/>
          <w:snapToGrid w:val="0"/>
          <w:sz w:val="28"/>
          <w:szCs w:val="28"/>
          <w:lang w:eastAsia="ru-RU"/>
        </w:rPr>
        <w:t>Пре</w:t>
      </w:r>
      <w:r w:rsidRPr="0096141C">
        <w:rPr>
          <w:rFonts w:ascii="Times New Roman" w:eastAsia="Times New Roman" w:hAnsi="Times New Roman" w:cs="Times New Roman"/>
          <w:snapToGrid w:val="0"/>
          <w:color w:val="000000"/>
          <w:sz w:val="28"/>
          <w:szCs w:val="28"/>
          <w:lang w:eastAsia="ru-RU"/>
        </w:rPr>
        <w:t>тендентов</w:t>
      </w:r>
      <w:r w:rsidRPr="0096141C">
        <w:rPr>
          <w:rFonts w:ascii="Times New Roman" w:eastAsia="Times New Roman" w:hAnsi="Times New Roman" w:cs="Times New Roman"/>
          <w:sz w:val="28"/>
          <w:szCs w:val="28"/>
          <w:lang w:eastAsia="ru-RU"/>
        </w:rPr>
        <w:t>, не являющихся первыми лицами организации, должна быть представлена доверенность на представление интересов соответствующего Участника отбора.</w:t>
      </w:r>
    </w:p>
    <w:p w:rsidR="0096141C" w:rsidRPr="0096141C" w:rsidRDefault="0096141C" w:rsidP="0096141C">
      <w:pPr>
        <w:widowControl w:val="0"/>
        <w:tabs>
          <w:tab w:val="left" w:pos="1260"/>
        </w:tabs>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96141C">
        <w:rPr>
          <w:rFonts w:ascii="Times New Roman" w:eastAsia="Times New Roman" w:hAnsi="Times New Roman" w:cs="Times New Roman"/>
          <w:sz w:val="28"/>
          <w:szCs w:val="28"/>
          <w:lang w:eastAsia="ru-RU"/>
        </w:rPr>
        <w:t xml:space="preserve">4.5. Все присутствующие при вскрытии конвертов и лица регистрируются в Листе регистрации представителей </w:t>
      </w:r>
      <w:r w:rsidRPr="0096141C">
        <w:rPr>
          <w:rFonts w:ascii="Times New Roman" w:eastAsia="Times New Roman" w:hAnsi="Times New Roman" w:cs="Times New Roman"/>
          <w:snapToGrid w:val="0"/>
          <w:sz w:val="28"/>
          <w:szCs w:val="28"/>
          <w:lang w:eastAsia="ru-RU"/>
        </w:rPr>
        <w:t>Пре</w:t>
      </w:r>
      <w:r w:rsidRPr="0096141C">
        <w:rPr>
          <w:rFonts w:ascii="Times New Roman" w:eastAsia="Times New Roman" w:hAnsi="Times New Roman" w:cs="Times New Roman"/>
          <w:snapToGrid w:val="0"/>
          <w:color w:val="000000"/>
          <w:sz w:val="28"/>
          <w:szCs w:val="28"/>
          <w:lang w:eastAsia="ru-RU"/>
        </w:rPr>
        <w:t>тендентов</w:t>
      </w:r>
      <w:r w:rsidRPr="0096141C">
        <w:rPr>
          <w:rFonts w:ascii="Times New Roman" w:eastAsia="Times New Roman" w:hAnsi="Times New Roman" w:cs="Times New Roman"/>
          <w:sz w:val="28"/>
          <w:szCs w:val="28"/>
          <w:lang w:eastAsia="ru-RU"/>
        </w:rPr>
        <w:t xml:space="preserve">, составляемом и </w:t>
      </w:r>
      <w:r w:rsidRPr="0096141C">
        <w:rPr>
          <w:rFonts w:ascii="Times New Roman" w:eastAsia="Times New Roman" w:hAnsi="Times New Roman" w:cs="Times New Roman"/>
          <w:sz w:val="28"/>
          <w:szCs w:val="28"/>
          <w:lang w:eastAsia="ru-RU"/>
        </w:rPr>
        <w:lastRenderedPageBreak/>
        <w:t xml:space="preserve">подписываемом секретарем Комиссии. </w:t>
      </w:r>
    </w:p>
    <w:p w:rsidR="0096141C" w:rsidRPr="0096141C" w:rsidRDefault="0096141C" w:rsidP="0096141C">
      <w:pPr>
        <w:widowControl w:val="0"/>
        <w:tabs>
          <w:tab w:val="left" w:pos="1260"/>
        </w:tabs>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96141C">
        <w:rPr>
          <w:rFonts w:ascii="Times New Roman" w:eastAsia="Times New Roman" w:hAnsi="Times New Roman" w:cs="Times New Roman"/>
          <w:sz w:val="28"/>
          <w:szCs w:val="28"/>
          <w:lang w:eastAsia="ru-RU"/>
        </w:rPr>
        <w:t>4.6. Протокол вскрытия конвертов ведется Комиссией и подписывается всеми присутствующими членами Комиссии и уполномоченным органом непосредственно после вскрытия конвертов с заявками и открытия доступа к поданным в форме электронных документов заявкам на участие в отборе. Указанный протокол размещается уполномоченным органом на официальном сайте в течение дня, следующего после дня подписания такого протокола.</w:t>
      </w:r>
    </w:p>
    <w:p w:rsidR="0096141C" w:rsidRPr="0096141C" w:rsidRDefault="0096141C" w:rsidP="0096141C">
      <w:pPr>
        <w:widowControl w:val="0"/>
        <w:tabs>
          <w:tab w:val="left" w:pos="1260"/>
        </w:tabs>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96141C">
        <w:rPr>
          <w:rFonts w:ascii="Times New Roman" w:eastAsia="Times New Roman" w:hAnsi="Times New Roman" w:cs="Times New Roman"/>
          <w:sz w:val="28"/>
          <w:szCs w:val="28"/>
          <w:lang w:eastAsia="ru-RU"/>
        </w:rPr>
        <w:t xml:space="preserve">4.7. Уполномоченный орган осуществляет аудиозапись вскрытия конвертов. Любой </w:t>
      </w:r>
      <w:r w:rsidRPr="0096141C">
        <w:rPr>
          <w:rFonts w:ascii="Times New Roman" w:eastAsia="Times New Roman" w:hAnsi="Times New Roman" w:cs="Times New Roman"/>
          <w:snapToGrid w:val="0"/>
          <w:sz w:val="28"/>
          <w:szCs w:val="28"/>
          <w:lang w:eastAsia="ru-RU"/>
        </w:rPr>
        <w:t>Пре</w:t>
      </w:r>
      <w:r w:rsidRPr="0096141C">
        <w:rPr>
          <w:rFonts w:ascii="Times New Roman" w:eastAsia="Times New Roman" w:hAnsi="Times New Roman" w:cs="Times New Roman"/>
          <w:snapToGrid w:val="0"/>
          <w:color w:val="000000"/>
          <w:sz w:val="28"/>
          <w:szCs w:val="28"/>
          <w:lang w:eastAsia="ru-RU"/>
        </w:rPr>
        <w:t>тендент</w:t>
      </w:r>
      <w:r w:rsidRPr="0096141C">
        <w:rPr>
          <w:rFonts w:ascii="Times New Roman" w:eastAsia="Times New Roman" w:hAnsi="Times New Roman" w:cs="Times New Roman"/>
          <w:sz w:val="28"/>
          <w:szCs w:val="28"/>
          <w:lang w:eastAsia="ru-RU"/>
        </w:rPr>
        <w:t xml:space="preserve">, присутствующий при вскрытии конвертов, вправе осуществлять аудио- и видеозапись вскрытия таких конвертов. При этом такой </w:t>
      </w:r>
      <w:r w:rsidRPr="0096141C">
        <w:rPr>
          <w:rFonts w:ascii="Times New Roman" w:eastAsia="Times New Roman" w:hAnsi="Times New Roman" w:cs="Times New Roman"/>
          <w:snapToGrid w:val="0"/>
          <w:sz w:val="28"/>
          <w:szCs w:val="28"/>
          <w:lang w:eastAsia="ru-RU"/>
        </w:rPr>
        <w:t>Пре</w:t>
      </w:r>
      <w:r w:rsidRPr="0096141C">
        <w:rPr>
          <w:rFonts w:ascii="Times New Roman" w:eastAsia="Times New Roman" w:hAnsi="Times New Roman" w:cs="Times New Roman"/>
          <w:snapToGrid w:val="0"/>
          <w:color w:val="000000"/>
          <w:sz w:val="28"/>
          <w:szCs w:val="28"/>
          <w:lang w:eastAsia="ru-RU"/>
        </w:rPr>
        <w:t>тендент</w:t>
      </w:r>
      <w:r w:rsidRPr="0096141C">
        <w:rPr>
          <w:rFonts w:ascii="Times New Roman" w:eastAsia="Times New Roman" w:hAnsi="Times New Roman" w:cs="Times New Roman"/>
          <w:sz w:val="28"/>
          <w:szCs w:val="28"/>
          <w:lang w:eastAsia="ru-RU"/>
        </w:rPr>
        <w:t xml:space="preserve"> должен до начала процедуры вскрытия конвертов известить Комиссию о своем намерении осуществлять аудио- или видеозапись.</w:t>
      </w:r>
    </w:p>
    <w:p w:rsidR="0096141C" w:rsidRPr="0096141C" w:rsidRDefault="0096141C" w:rsidP="0096141C">
      <w:pPr>
        <w:widowControl w:val="0"/>
        <w:tabs>
          <w:tab w:val="num" w:pos="0"/>
          <w:tab w:val="num" w:pos="180"/>
        </w:tabs>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96141C">
        <w:rPr>
          <w:rFonts w:ascii="Times New Roman" w:eastAsia="Times New Roman" w:hAnsi="Times New Roman" w:cs="Times New Roman"/>
          <w:sz w:val="28"/>
          <w:szCs w:val="28"/>
          <w:lang w:eastAsia="ru-RU"/>
        </w:rPr>
        <w:t>В случае если по окончании срока подачи заявок на участие в отборе подана только одна заявка на участие в отборе или не подана ни одна заявка на участие в отборе, отбор признается несостоявшимся.</w:t>
      </w:r>
    </w:p>
    <w:tbl>
      <w:tblPr>
        <w:tblW w:w="9781" w:type="dxa"/>
        <w:tblInd w:w="108" w:type="dxa"/>
        <w:tblLayout w:type="fixed"/>
        <w:tblLook w:val="0000" w:firstRow="0" w:lastRow="0" w:firstColumn="0" w:lastColumn="0" w:noHBand="0" w:noVBand="0"/>
      </w:tblPr>
      <w:tblGrid>
        <w:gridCol w:w="9781"/>
      </w:tblGrid>
      <w:tr w:rsidR="0096141C" w:rsidRPr="0096141C" w:rsidTr="0002274F">
        <w:trPr>
          <w:trHeight w:val="136"/>
        </w:trPr>
        <w:tc>
          <w:tcPr>
            <w:tcW w:w="8363" w:type="dxa"/>
            <w:tcBorders>
              <w:left w:val="nil"/>
            </w:tcBorders>
          </w:tcPr>
          <w:p w:rsidR="0096141C" w:rsidRPr="0096141C" w:rsidRDefault="0096141C" w:rsidP="0096141C">
            <w:pPr>
              <w:widowControl w:val="0"/>
              <w:spacing w:after="0" w:line="360" w:lineRule="auto"/>
              <w:jc w:val="center"/>
              <w:rPr>
                <w:rFonts w:ascii="Times New Roman" w:eastAsia="Times New Roman" w:hAnsi="Times New Roman" w:cs="Times New Roman"/>
                <w:bCs/>
                <w:sz w:val="28"/>
                <w:szCs w:val="28"/>
                <w:lang w:eastAsia="ru-RU"/>
              </w:rPr>
            </w:pPr>
            <w:r w:rsidRPr="0096141C">
              <w:rPr>
                <w:rFonts w:ascii="Times New Roman" w:eastAsia="Times New Roman" w:hAnsi="Times New Roman" w:cs="Times New Roman"/>
                <w:bCs/>
                <w:sz w:val="28"/>
                <w:szCs w:val="28"/>
                <w:lang w:eastAsia="ru-RU"/>
              </w:rPr>
              <w:t>5. Критерии оценки заявок на участие в отборе</w:t>
            </w:r>
          </w:p>
        </w:tc>
      </w:tr>
      <w:tr w:rsidR="0096141C" w:rsidRPr="0096141C" w:rsidTr="0002274F">
        <w:trPr>
          <w:trHeight w:val="136"/>
        </w:trPr>
        <w:tc>
          <w:tcPr>
            <w:tcW w:w="8363" w:type="dxa"/>
            <w:tcBorders>
              <w:left w:val="nil"/>
            </w:tcBorders>
          </w:tcPr>
          <w:p w:rsidR="0096141C" w:rsidRPr="0096141C" w:rsidRDefault="0096141C" w:rsidP="0096141C">
            <w:pPr>
              <w:widowControl w:val="0"/>
              <w:spacing w:after="0" w:line="360" w:lineRule="auto"/>
              <w:ind w:firstLine="709"/>
              <w:jc w:val="both"/>
              <w:rPr>
                <w:rFonts w:ascii="Times New Roman" w:eastAsia="Times New Roman" w:hAnsi="Times New Roman" w:cs="Times New Roman"/>
                <w:bCs/>
                <w:sz w:val="28"/>
                <w:szCs w:val="28"/>
                <w:lang w:eastAsia="ru-RU"/>
              </w:rPr>
            </w:pPr>
            <w:r w:rsidRPr="0096141C">
              <w:rPr>
                <w:rFonts w:ascii="Times New Roman" w:eastAsia="Times New Roman" w:hAnsi="Times New Roman" w:cs="Times New Roman"/>
                <w:bCs/>
                <w:sz w:val="28"/>
                <w:szCs w:val="28"/>
                <w:lang w:eastAsia="ru-RU"/>
              </w:rPr>
              <w:t xml:space="preserve">5.1. Комиссия осуществляет оценку и сопоставление заявок на участие в отборе, поданных </w:t>
            </w:r>
            <w:r w:rsidRPr="0096141C">
              <w:rPr>
                <w:rFonts w:ascii="Times New Roman" w:eastAsia="Times New Roman" w:hAnsi="Times New Roman" w:cs="Times New Roman"/>
                <w:bCs/>
                <w:snapToGrid w:val="0"/>
                <w:sz w:val="28"/>
                <w:szCs w:val="28"/>
                <w:lang w:eastAsia="ru-RU"/>
              </w:rPr>
              <w:t>Пре</w:t>
            </w:r>
            <w:r w:rsidRPr="0096141C">
              <w:rPr>
                <w:rFonts w:ascii="Times New Roman" w:eastAsia="Times New Roman" w:hAnsi="Times New Roman" w:cs="Times New Roman"/>
                <w:bCs/>
                <w:snapToGrid w:val="0"/>
                <w:color w:val="000000"/>
                <w:sz w:val="28"/>
                <w:szCs w:val="28"/>
                <w:lang w:eastAsia="ru-RU"/>
              </w:rPr>
              <w:t>тендентом</w:t>
            </w:r>
            <w:r w:rsidRPr="0096141C">
              <w:rPr>
                <w:rFonts w:ascii="Times New Roman" w:eastAsia="Times New Roman" w:hAnsi="Times New Roman" w:cs="Times New Roman"/>
                <w:bCs/>
                <w:sz w:val="28"/>
                <w:szCs w:val="28"/>
                <w:lang w:eastAsia="ru-RU"/>
              </w:rPr>
              <w:t xml:space="preserve"> согласно критериям оценки, которые прописываются в документации.</w:t>
            </w:r>
          </w:p>
          <w:p w:rsidR="0096141C" w:rsidRPr="0096141C" w:rsidRDefault="0096141C" w:rsidP="0096141C">
            <w:pPr>
              <w:widowControl w:val="0"/>
              <w:spacing w:after="0" w:line="360" w:lineRule="auto"/>
              <w:ind w:firstLine="709"/>
              <w:jc w:val="both"/>
              <w:rPr>
                <w:rFonts w:ascii="Times New Roman" w:eastAsia="Times New Roman" w:hAnsi="Times New Roman" w:cs="Times New Roman"/>
                <w:bCs/>
                <w:sz w:val="28"/>
                <w:szCs w:val="28"/>
                <w:lang w:eastAsia="ru-RU"/>
              </w:rPr>
            </w:pPr>
            <w:r w:rsidRPr="0096141C">
              <w:rPr>
                <w:rFonts w:ascii="Times New Roman" w:eastAsia="Times New Roman" w:hAnsi="Times New Roman" w:cs="Times New Roman"/>
                <w:sz w:val="28"/>
                <w:szCs w:val="28"/>
                <w:lang w:eastAsia="ru-RU"/>
              </w:rPr>
              <w:t xml:space="preserve">5.2. Комиссия признаёт победителем отбора по лоту </w:t>
            </w:r>
            <w:r w:rsidRPr="0096141C">
              <w:rPr>
                <w:rFonts w:ascii="Times New Roman" w:eastAsia="Times New Roman" w:hAnsi="Times New Roman" w:cs="Times New Roman"/>
                <w:snapToGrid w:val="0"/>
                <w:sz w:val="28"/>
                <w:szCs w:val="28"/>
                <w:lang w:eastAsia="ru-RU"/>
              </w:rPr>
              <w:t>Пре</w:t>
            </w:r>
            <w:r w:rsidRPr="0096141C">
              <w:rPr>
                <w:rFonts w:ascii="Times New Roman" w:eastAsia="Times New Roman" w:hAnsi="Times New Roman" w:cs="Times New Roman"/>
                <w:snapToGrid w:val="0"/>
                <w:color w:val="000000"/>
                <w:sz w:val="28"/>
                <w:szCs w:val="28"/>
                <w:lang w:eastAsia="ru-RU"/>
              </w:rPr>
              <w:t>тендента</w:t>
            </w:r>
            <w:r w:rsidRPr="0096141C">
              <w:rPr>
                <w:rFonts w:ascii="Times New Roman" w:eastAsia="Times New Roman" w:hAnsi="Times New Roman" w:cs="Times New Roman"/>
                <w:sz w:val="28"/>
                <w:szCs w:val="28"/>
                <w:lang w:eastAsia="ru-RU"/>
              </w:rPr>
              <w:t>, предложившего наилучшие условия по предмету отбора, в соответствии с оценкой отборных заявок которому присвоен первый номер.</w:t>
            </w:r>
          </w:p>
        </w:tc>
      </w:tr>
    </w:tbl>
    <w:p w:rsidR="0096141C" w:rsidRPr="0096141C" w:rsidRDefault="0096141C" w:rsidP="0096141C">
      <w:pPr>
        <w:widowControl w:val="0"/>
        <w:tabs>
          <w:tab w:val="num" w:pos="0"/>
          <w:tab w:val="num" w:pos="180"/>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6141C" w:rsidRPr="0096141C" w:rsidRDefault="0096141C" w:rsidP="0096141C">
      <w:pPr>
        <w:tabs>
          <w:tab w:val="left" w:pos="700"/>
          <w:tab w:val="center" w:pos="4986"/>
        </w:tabs>
        <w:spacing w:after="0" w:line="360" w:lineRule="auto"/>
        <w:jc w:val="center"/>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sz w:val="28"/>
          <w:szCs w:val="28"/>
          <w:lang w:eastAsia="ru-RU"/>
        </w:rPr>
        <w:t>6. Подготовка и организация проведения отбора</w:t>
      </w:r>
    </w:p>
    <w:p w:rsidR="0096141C" w:rsidRPr="0096141C" w:rsidRDefault="0096141C" w:rsidP="0096141C">
      <w:pPr>
        <w:spacing w:after="0" w:line="360" w:lineRule="auto"/>
        <w:ind w:firstLine="720"/>
        <w:jc w:val="both"/>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sz w:val="28"/>
          <w:szCs w:val="28"/>
          <w:lang w:eastAsia="ru-RU"/>
        </w:rPr>
        <w:t>6.1. Уполномоченное лицо отбора определяет организатора конкурса.</w:t>
      </w:r>
    </w:p>
    <w:p w:rsidR="0096141C" w:rsidRPr="0096141C" w:rsidRDefault="0096141C" w:rsidP="0096141C">
      <w:pPr>
        <w:spacing w:after="0" w:line="336" w:lineRule="auto"/>
        <w:ind w:firstLine="720"/>
        <w:jc w:val="both"/>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sz w:val="28"/>
          <w:szCs w:val="28"/>
          <w:lang w:eastAsia="ru-RU"/>
        </w:rPr>
        <w:t>6.2. Организатор конкурса:</w:t>
      </w:r>
    </w:p>
    <w:p w:rsidR="0096141C" w:rsidRPr="0096141C" w:rsidRDefault="0096141C" w:rsidP="0096141C">
      <w:pPr>
        <w:spacing w:after="0" w:line="336" w:lineRule="auto"/>
        <w:ind w:firstLine="720"/>
        <w:jc w:val="both"/>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color w:val="000000"/>
          <w:sz w:val="28"/>
          <w:szCs w:val="28"/>
          <w:lang w:eastAsia="ru-RU"/>
        </w:rPr>
        <w:t>6.2.1. организует размещение информационного сообщения о проводимом отборе и осуществляет распространение документации;</w:t>
      </w:r>
    </w:p>
    <w:p w:rsidR="0096141C" w:rsidRPr="0096141C" w:rsidRDefault="0096141C" w:rsidP="0096141C">
      <w:pPr>
        <w:spacing w:after="0" w:line="336" w:lineRule="auto"/>
        <w:ind w:firstLine="720"/>
        <w:jc w:val="both"/>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color w:val="000000"/>
          <w:sz w:val="28"/>
          <w:szCs w:val="28"/>
          <w:lang w:eastAsia="ru-RU"/>
        </w:rPr>
        <w:t>6.2.2. знакомит Претендентов с настоящим Положением и оказывает им бесплатные консультационные услуги по вопросам организации и проведения отбора;</w:t>
      </w:r>
    </w:p>
    <w:p w:rsidR="0096141C" w:rsidRPr="0096141C" w:rsidRDefault="0096141C" w:rsidP="0096141C">
      <w:pPr>
        <w:spacing w:after="0" w:line="336" w:lineRule="auto"/>
        <w:ind w:firstLine="720"/>
        <w:jc w:val="both"/>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color w:val="000000"/>
          <w:sz w:val="28"/>
          <w:szCs w:val="28"/>
          <w:lang w:eastAsia="ru-RU"/>
        </w:rPr>
        <w:lastRenderedPageBreak/>
        <w:t>6.2.3. принимает и регистрирует документацию Претендентов, необходимую для представления в Комиссию, при необходимости проверяет достоверность представленной Претендентом информации;</w:t>
      </w:r>
    </w:p>
    <w:p w:rsidR="0096141C" w:rsidRPr="0096141C" w:rsidRDefault="0096141C" w:rsidP="0096141C">
      <w:pPr>
        <w:spacing w:after="0" w:line="336" w:lineRule="auto"/>
        <w:ind w:firstLine="720"/>
        <w:jc w:val="both"/>
        <w:rPr>
          <w:rFonts w:ascii="Times New Roman" w:eastAsia="Times New Roman" w:hAnsi="Times New Roman" w:cs="Times New Roman"/>
          <w:bCs/>
          <w:snapToGrid w:val="0"/>
          <w:color w:val="000000"/>
          <w:sz w:val="28"/>
          <w:szCs w:val="28"/>
          <w:lang w:eastAsia="ru-RU"/>
        </w:rPr>
      </w:pPr>
    </w:p>
    <w:p w:rsidR="0096141C" w:rsidRPr="0096141C" w:rsidRDefault="0096141C" w:rsidP="0096141C">
      <w:pPr>
        <w:spacing w:after="0" w:line="336" w:lineRule="auto"/>
        <w:ind w:firstLine="720"/>
        <w:jc w:val="both"/>
        <w:rPr>
          <w:rFonts w:ascii="Times New Roman" w:eastAsia="Times New Roman" w:hAnsi="Times New Roman" w:cs="Times New Roman"/>
          <w:bCs/>
          <w:snapToGrid w:val="0"/>
          <w:color w:val="000000"/>
          <w:sz w:val="28"/>
          <w:szCs w:val="28"/>
          <w:lang w:eastAsia="ru-RU"/>
        </w:rPr>
      </w:pPr>
    </w:p>
    <w:p w:rsidR="0096141C" w:rsidRPr="0096141C" w:rsidRDefault="0096141C" w:rsidP="0096141C">
      <w:pPr>
        <w:spacing w:after="0" w:line="336" w:lineRule="auto"/>
        <w:ind w:firstLine="720"/>
        <w:jc w:val="both"/>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color w:val="000000"/>
          <w:sz w:val="28"/>
          <w:szCs w:val="28"/>
          <w:lang w:eastAsia="ru-RU"/>
        </w:rPr>
        <w:t>6.2.4. проводит отбор в соответствии с утвержденным в документации графиком и ведет протокол заседания Комиссии;</w:t>
      </w:r>
    </w:p>
    <w:p w:rsidR="0096141C" w:rsidRPr="0096141C" w:rsidRDefault="0096141C" w:rsidP="0096141C">
      <w:pPr>
        <w:spacing w:after="0" w:line="360" w:lineRule="auto"/>
        <w:ind w:firstLine="709"/>
        <w:jc w:val="both"/>
        <w:rPr>
          <w:rFonts w:ascii="Times New Roman" w:eastAsia="Times New Roman" w:hAnsi="Times New Roman" w:cs="Times New Roman"/>
          <w:bCs/>
          <w:snapToGrid w:val="0"/>
          <w:sz w:val="28"/>
          <w:szCs w:val="28"/>
          <w:lang w:eastAsia="ru-RU"/>
        </w:rPr>
      </w:pPr>
      <w:r w:rsidRPr="0096141C">
        <w:rPr>
          <w:rFonts w:ascii="Times New Roman" w:eastAsia="Times New Roman" w:hAnsi="Times New Roman" w:cs="Times New Roman"/>
          <w:bCs/>
          <w:snapToGrid w:val="0"/>
          <w:color w:val="000000"/>
          <w:sz w:val="28"/>
          <w:szCs w:val="28"/>
          <w:lang w:eastAsia="ru-RU"/>
        </w:rPr>
        <w:t>6.2.5. размещает в сети Интернет информацию об итогах отбора.</w:t>
      </w:r>
    </w:p>
    <w:p w:rsidR="0096141C" w:rsidRPr="0096141C" w:rsidRDefault="0096141C" w:rsidP="0096141C">
      <w:pPr>
        <w:snapToGrid w:val="0"/>
        <w:spacing w:after="0" w:line="360" w:lineRule="auto"/>
        <w:ind w:firstLine="709"/>
        <w:jc w:val="both"/>
        <w:rPr>
          <w:rFonts w:ascii="Times New Roman" w:eastAsia="Times New Roman" w:hAnsi="Times New Roman" w:cs="Times New Roman"/>
          <w:color w:val="000000"/>
          <w:sz w:val="28"/>
          <w:szCs w:val="28"/>
          <w:lang w:eastAsia="ru-RU"/>
        </w:rPr>
      </w:pPr>
    </w:p>
    <w:tbl>
      <w:tblPr>
        <w:tblW w:w="9781" w:type="dxa"/>
        <w:tblInd w:w="108" w:type="dxa"/>
        <w:tblLayout w:type="fixed"/>
        <w:tblLook w:val="0000" w:firstRow="0" w:lastRow="0" w:firstColumn="0" w:lastColumn="0" w:noHBand="0" w:noVBand="0"/>
      </w:tblPr>
      <w:tblGrid>
        <w:gridCol w:w="9781"/>
      </w:tblGrid>
      <w:tr w:rsidR="0096141C" w:rsidRPr="0096141C" w:rsidTr="0002274F">
        <w:trPr>
          <w:trHeight w:val="136"/>
        </w:trPr>
        <w:tc>
          <w:tcPr>
            <w:tcW w:w="8363" w:type="dxa"/>
          </w:tcPr>
          <w:p w:rsidR="0096141C" w:rsidRPr="0096141C" w:rsidRDefault="0096141C" w:rsidP="0096141C">
            <w:pPr>
              <w:widowControl w:val="0"/>
              <w:tabs>
                <w:tab w:val="left" w:pos="900"/>
              </w:tabs>
              <w:adjustRightInd w:val="0"/>
              <w:spacing w:after="0" w:line="240" w:lineRule="auto"/>
              <w:ind w:firstLine="709"/>
              <w:jc w:val="center"/>
              <w:textAlignment w:val="baseline"/>
              <w:rPr>
                <w:rFonts w:ascii="Times New Roman" w:eastAsia="Times New Roman" w:hAnsi="Times New Roman" w:cs="Times New Roman"/>
                <w:bCs/>
                <w:sz w:val="28"/>
                <w:szCs w:val="28"/>
                <w:lang w:eastAsia="ru-RU"/>
              </w:rPr>
            </w:pPr>
            <w:r w:rsidRPr="0096141C">
              <w:rPr>
                <w:rFonts w:ascii="Times New Roman" w:eastAsia="Times New Roman" w:hAnsi="Times New Roman" w:cs="Times New Roman"/>
                <w:bCs/>
                <w:sz w:val="28"/>
                <w:szCs w:val="28"/>
                <w:lang w:eastAsia="ru-RU"/>
              </w:rPr>
              <w:t xml:space="preserve">7. Срок, в течение которого победитель отбора, участник открытого отбора, единственно участвующий в открытом отборе, единственный </w:t>
            </w:r>
            <w:r w:rsidRPr="0096141C">
              <w:rPr>
                <w:rFonts w:ascii="Times New Roman" w:eastAsia="Times New Roman" w:hAnsi="Times New Roman" w:cs="Times New Roman"/>
                <w:snapToGrid w:val="0"/>
                <w:sz w:val="28"/>
                <w:szCs w:val="28"/>
                <w:lang w:eastAsia="ru-RU"/>
              </w:rPr>
              <w:t>Пре</w:t>
            </w:r>
            <w:r w:rsidRPr="0096141C">
              <w:rPr>
                <w:rFonts w:ascii="Times New Roman" w:eastAsia="Times New Roman" w:hAnsi="Times New Roman" w:cs="Times New Roman"/>
                <w:snapToGrid w:val="0"/>
                <w:color w:val="000000"/>
                <w:sz w:val="28"/>
                <w:szCs w:val="28"/>
                <w:lang w:eastAsia="ru-RU"/>
              </w:rPr>
              <w:t>тендент</w:t>
            </w:r>
            <w:r w:rsidRPr="0096141C">
              <w:rPr>
                <w:rFonts w:ascii="Times New Roman" w:eastAsia="Times New Roman" w:hAnsi="Times New Roman" w:cs="Times New Roman"/>
                <w:bCs/>
                <w:sz w:val="28"/>
                <w:szCs w:val="28"/>
                <w:lang w:eastAsia="ru-RU"/>
              </w:rPr>
              <w:t xml:space="preserve">, подавший заявку на участие в открытом отборе, единственный </w:t>
            </w:r>
            <w:r w:rsidRPr="0096141C">
              <w:rPr>
                <w:rFonts w:ascii="Times New Roman" w:eastAsia="Times New Roman" w:hAnsi="Times New Roman" w:cs="Times New Roman"/>
                <w:snapToGrid w:val="0"/>
                <w:sz w:val="28"/>
                <w:szCs w:val="28"/>
                <w:lang w:eastAsia="ru-RU"/>
              </w:rPr>
              <w:t>Пре</w:t>
            </w:r>
            <w:r w:rsidRPr="0096141C">
              <w:rPr>
                <w:rFonts w:ascii="Times New Roman" w:eastAsia="Times New Roman" w:hAnsi="Times New Roman" w:cs="Times New Roman"/>
                <w:snapToGrid w:val="0"/>
                <w:color w:val="000000"/>
                <w:sz w:val="28"/>
                <w:szCs w:val="28"/>
                <w:lang w:eastAsia="ru-RU"/>
              </w:rPr>
              <w:t>тендент</w:t>
            </w:r>
            <w:r w:rsidRPr="0096141C">
              <w:rPr>
                <w:rFonts w:ascii="Times New Roman" w:eastAsia="Times New Roman" w:hAnsi="Times New Roman" w:cs="Times New Roman"/>
                <w:bCs/>
                <w:sz w:val="28"/>
                <w:szCs w:val="28"/>
                <w:lang w:eastAsia="ru-RU"/>
              </w:rPr>
              <w:t>, признанный единственным участником открытого отбора должен подписать проект соглашения</w:t>
            </w:r>
          </w:p>
          <w:p w:rsidR="0096141C" w:rsidRPr="0096141C" w:rsidRDefault="0096141C" w:rsidP="0096141C">
            <w:pPr>
              <w:widowControl w:val="0"/>
              <w:tabs>
                <w:tab w:val="left" w:pos="900"/>
              </w:tabs>
              <w:adjustRightInd w:val="0"/>
              <w:spacing w:after="0" w:line="240" w:lineRule="auto"/>
              <w:ind w:firstLine="709"/>
              <w:jc w:val="center"/>
              <w:textAlignment w:val="baseline"/>
              <w:rPr>
                <w:rFonts w:ascii="Times New Roman" w:eastAsia="Times New Roman" w:hAnsi="Times New Roman" w:cs="Times New Roman"/>
                <w:bCs/>
                <w:sz w:val="28"/>
                <w:szCs w:val="28"/>
                <w:lang w:eastAsia="ru-RU"/>
              </w:rPr>
            </w:pPr>
          </w:p>
        </w:tc>
      </w:tr>
      <w:tr w:rsidR="0096141C" w:rsidRPr="0096141C" w:rsidTr="0002274F">
        <w:trPr>
          <w:trHeight w:val="136"/>
        </w:trPr>
        <w:tc>
          <w:tcPr>
            <w:tcW w:w="8363" w:type="dxa"/>
            <w:tcBorders>
              <w:left w:val="nil"/>
            </w:tcBorders>
          </w:tcPr>
          <w:p w:rsidR="0096141C" w:rsidRPr="0096141C" w:rsidRDefault="0096141C" w:rsidP="0096141C">
            <w:pPr>
              <w:spacing w:after="0" w:line="360" w:lineRule="auto"/>
              <w:ind w:firstLine="709"/>
              <w:jc w:val="both"/>
              <w:rPr>
                <w:rFonts w:ascii="Times New Roman" w:eastAsia="Times New Roman" w:hAnsi="Times New Roman" w:cs="Times New Roman"/>
                <w:bCs/>
                <w:sz w:val="28"/>
                <w:szCs w:val="28"/>
                <w:lang w:eastAsia="ru-RU"/>
              </w:rPr>
            </w:pPr>
            <w:r w:rsidRPr="0096141C">
              <w:rPr>
                <w:rFonts w:ascii="Times New Roman" w:eastAsia="Times New Roman" w:hAnsi="Times New Roman" w:cs="Times New Roman"/>
                <w:bCs/>
                <w:sz w:val="28"/>
                <w:szCs w:val="28"/>
                <w:lang w:eastAsia="ru-RU"/>
              </w:rPr>
              <w:t xml:space="preserve">7.1. Срок подписания соглашения победителем открытого отбора либо </w:t>
            </w:r>
            <w:r w:rsidRPr="0096141C">
              <w:rPr>
                <w:rFonts w:ascii="Times New Roman" w:eastAsia="Times New Roman" w:hAnsi="Times New Roman" w:cs="Times New Roman"/>
                <w:bCs/>
                <w:snapToGrid w:val="0"/>
                <w:sz w:val="28"/>
                <w:szCs w:val="28"/>
                <w:lang w:eastAsia="ru-RU"/>
              </w:rPr>
              <w:t>Пре</w:t>
            </w:r>
            <w:r w:rsidRPr="0096141C">
              <w:rPr>
                <w:rFonts w:ascii="Times New Roman" w:eastAsia="Times New Roman" w:hAnsi="Times New Roman" w:cs="Times New Roman"/>
                <w:bCs/>
                <w:snapToGrid w:val="0"/>
                <w:color w:val="000000"/>
                <w:sz w:val="28"/>
                <w:szCs w:val="28"/>
                <w:lang w:eastAsia="ru-RU"/>
              </w:rPr>
              <w:t>тендентом</w:t>
            </w:r>
            <w:r w:rsidRPr="0096141C">
              <w:rPr>
                <w:rFonts w:ascii="Times New Roman" w:eastAsia="Times New Roman" w:hAnsi="Times New Roman" w:cs="Times New Roman"/>
                <w:bCs/>
                <w:sz w:val="28"/>
                <w:szCs w:val="28"/>
                <w:lang w:eastAsia="ru-RU"/>
              </w:rPr>
              <w:t xml:space="preserve"> отбора, единственно участвующим в открытом отборе, составляет: не менее 10 (десяти) дней со дня размещения протокола оценки и сопоставления заявок на участие в отборе на сайте </w:t>
            </w:r>
            <w:hyperlink r:id="rId9" w:history="1">
              <w:r w:rsidRPr="0096141C">
                <w:rPr>
                  <w:rStyle w:val="a6"/>
                  <w:rFonts w:ascii="Times New Roman" w:eastAsia="Times New Roman" w:hAnsi="Times New Roman" w:cs="Times New Roman"/>
                  <w:bCs/>
                  <w:sz w:val="28"/>
                  <w:szCs w:val="28"/>
                  <w:lang w:eastAsia="ru-RU"/>
                </w:rPr>
                <w:t>http://muslumovo.tatarstan.ru/</w:t>
              </w:r>
            </w:hyperlink>
            <w:r w:rsidRPr="0096141C">
              <w:rPr>
                <w:rFonts w:ascii="Times New Roman" w:eastAsia="Times New Roman" w:hAnsi="Times New Roman" w:cs="Times New Roman"/>
                <w:bCs/>
                <w:sz w:val="28"/>
                <w:szCs w:val="28"/>
                <w:lang w:eastAsia="ru-RU"/>
              </w:rPr>
              <w:t xml:space="preserve"> и не позднее 12 (двенадцати) дней со дня проведения открытого отбора.</w:t>
            </w:r>
          </w:p>
          <w:p w:rsidR="0096141C" w:rsidRPr="0096141C" w:rsidRDefault="0096141C" w:rsidP="0096141C">
            <w:pPr>
              <w:spacing w:after="0" w:line="360" w:lineRule="auto"/>
              <w:ind w:firstLine="709"/>
              <w:jc w:val="both"/>
              <w:rPr>
                <w:rFonts w:ascii="Times New Roman" w:eastAsia="Times New Roman" w:hAnsi="Times New Roman" w:cs="Times New Roman"/>
                <w:bCs/>
                <w:sz w:val="28"/>
                <w:szCs w:val="28"/>
                <w:lang w:eastAsia="ru-RU"/>
              </w:rPr>
            </w:pPr>
            <w:r w:rsidRPr="0096141C">
              <w:rPr>
                <w:rFonts w:ascii="Times New Roman" w:eastAsia="Times New Roman" w:hAnsi="Times New Roman" w:cs="Times New Roman"/>
                <w:bCs/>
                <w:sz w:val="28"/>
                <w:szCs w:val="28"/>
                <w:lang w:eastAsia="ru-RU"/>
              </w:rPr>
              <w:t xml:space="preserve">7.2. </w:t>
            </w:r>
            <w:proofErr w:type="gramStart"/>
            <w:r w:rsidRPr="0096141C">
              <w:rPr>
                <w:rFonts w:ascii="Times New Roman" w:eastAsia="Times New Roman" w:hAnsi="Times New Roman" w:cs="Times New Roman"/>
                <w:bCs/>
                <w:sz w:val="28"/>
                <w:szCs w:val="28"/>
                <w:lang w:eastAsia="ru-RU"/>
              </w:rPr>
              <w:t>Срок подписания соглашения единственным участником отбора, подавшим заявку на участие в открытом отборе либо участником отбора, признанным единственным участником отбора составляет: не менее 10 (десяти) дней со дня размещения протокола рассмотрения заявок на участие в открытом отборе на официальном сайте и не более 12 дней со дня окончания рассмотрения заявок на участие в отборе.</w:t>
            </w:r>
            <w:proofErr w:type="gramEnd"/>
          </w:p>
          <w:p w:rsidR="0096141C" w:rsidRPr="0096141C" w:rsidRDefault="0096141C" w:rsidP="0096141C">
            <w:pPr>
              <w:spacing w:after="0" w:line="360" w:lineRule="auto"/>
              <w:ind w:firstLine="709"/>
              <w:jc w:val="both"/>
              <w:rPr>
                <w:rFonts w:ascii="Times New Roman" w:eastAsia="Times New Roman" w:hAnsi="Times New Roman" w:cs="Times New Roman"/>
                <w:bCs/>
                <w:sz w:val="28"/>
                <w:szCs w:val="28"/>
                <w:lang w:eastAsia="ru-RU"/>
              </w:rPr>
            </w:pPr>
          </w:p>
        </w:tc>
      </w:tr>
    </w:tbl>
    <w:p w:rsidR="00382B88" w:rsidRDefault="00382B88" w:rsidP="0096141C">
      <w:pPr>
        <w:autoSpaceDN w:val="0"/>
        <w:spacing w:after="0"/>
        <w:jc w:val="right"/>
        <w:rPr>
          <w:rFonts w:ascii="Times New Roman" w:eastAsia="Times New Roman" w:hAnsi="Times New Roman" w:cs="Times New Roman"/>
          <w:bCs/>
          <w:spacing w:val="-6"/>
          <w:sz w:val="24"/>
          <w:szCs w:val="24"/>
          <w:lang w:eastAsia="ru-RU"/>
        </w:rPr>
      </w:pPr>
    </w:p>
    <w:p w:rsidR="00382B88" w:rsidRDefault="00382B88" w:rsidP="0096141C">
      <w:pPr>
        <w:autoSpaceDN w:val="0"/>
        <w:spacing w:after="0"/>
        <w:jc w:val="right"/>
        <w:rPr>
          <w:rFonts w:ascii="Times New Roman" w:eastAsia="Times New Roman" w:hAnsi="Times New Roman" w:cs="Times New Roman"/>
          <w:bCs/>
          <w:spacing w:val="-6"/>
          <w:sz w:val="24"/>
          <w:szCs w:val="24"/>
          <w:lang w:eastAsia="ru-RU"/>
        </w:rPr>
      </w:pPr>
    </w:p>
    <w:p w:rsidR="00382B88" w:rsidRDefault="00382B88" w:rsidP="0096141C">
      <w:pPr>
        <w:autoSpaceDN w:val="0"/>
        <w:spacing w:after="0"/>
        <w:jc w:val="right"/>
        <w:rPr>
          <w:rFonts w:ascii="Times New Roman" w:eastAsia="Times New Roman" w:hAnsi="Times New Roman" w:cs="Times New Roman"/>
          <w:bCs/>
          <w:spacing w:val="-6"/>
          <w:sz w:val="24"/>
          <w:szCs w:val="24"/>
          <w:lang w:eastAsia="ru-RU"/>
        </w:rPr>
      </w:pPr>
    </w:p>
    <w:p w:rsidR="00382B88" w:rsidRDefault="00382B88" w:rsidP="0096141C">
      <w:pPr>
        <w:autoSpaceDN w:val="0"/>
        <w:spacing w:after="0"/>
        <w:jc w:val="right"/>
        <w:rPr>
          <w:rFonts w:ascii="Times New Roman" w:eastAsia="Times New Roman" w:hAnsi="Times New Roman" w:cs="Times New Roman"/>
          <w:bCs/>
          <w:spacing w:val="-6"/>
          <w:sz w:val="24"/>
          <w:szCs w:val="24"/>
          <w:lang w:eastAsia="ru-RU"/>
        </w:rPr>
      </w:pPr>
    </w:p>
    <w:p w:rsidR="00382B88" w:rsidRDefault="00382B88" w:rsidP="0096141C">
      <w:pPr>
        <w:autoSpaceDN w:val="0"/>
        <w:spacing w:after="0"/>
        <w:jc w:val="right"/>
        <w:rPr>
          <w:rFonts w:ascii="Times New Roman" w:eastAsia="Times New Roman" w:hAnsi="Times New Roman" w:cs="Times New Roman"/>
          <w:bCs/>
          <w:spacing w:val="-6"/>
          <w:sz w:val="24"/>
          <w:szCs w:val="24"/>
          <w:lang w:eastAsia="ru-RU"/>
        </w:rPr>
      </w:pPr>
    </w:p>
    <w:p w:rsidR="00382B88" w:rsidRDefault="00382B88" w:rsidP="0096141C">
      <w:pPr>
        <w:autoSpaceDN w:val="0"/>
        <w:spacing w:after="0"/>
        <w:jc w:val="right"/>
        <w:rPr>
          <w:rFonts w:ascii="Times New Roman" w:eastAsia="Times New Roman" w:hAnsi="Times New Roman" w:cs="Times New Roman"/>
          <w:bCs/>
          <w:spacing w:val="-6"/>
          <w:sz w:val="24"/>
          <w:szCs w:val="24"/>
          <w:lang w:eastAsia="ru-RU"/>
        </w:rPr>
      </w:pPr>
    </w:p>
    <w:p w:rsidR="00382B88" w:rsidRDefault="00382B88" w:rsidP="0096141C">
      <w:pPr>
        <w:autoSpaceDN w:val="0"/>
        <w:spacing w:after="0"/>
        <w:jc w:val="right"/>
        <w:rPr>
          <w:rFonts w:ascii="Times New Roman" w:eastAsia="Times New Roman" w:hAnsi="Times New Roman" w:cs="Times New Roman"/>
          <w:bCs/>
          <w:spacing w:val="-6"/>
          <w:sz w:val="24"/>
          <w:szCs w:val="24"/>
          <w:lang w:eastAsia="ru-RU"/>
        </w:rPr>
      </w:pPr>
    </w:p>
    <w:p w:rsidR="0096141C" w:rsidRPr="0096141C" w:rsidRDefault="0096141C" w:rsidP="0096141C">
      <w:pPr>
        <w:autoSpaceDN w:val="0"/>
        <w:spacing w:after="0"/>
        <w:jc w:val="right"/>
        <w:rPr>
          <w:rFonts w:ascii="Times New Roman" w:eastAsia="Times New Roman" w:hAnsi="Times New Roman" w:cs="Times New Roman"/>
          <w:bCs/>
          <w:spacing w:val="-6"/>
          <w:sz w:val="24"/>
          <w:szCs w:val="24"/>
          <w:lang w:eastAsia="ru-RU"/>
        </w:rPr>
      </w:pPr>
      <w:r w:rsidRPr="0096141C">
        <w:rPr>
          <w:rFonts w:ascii="Times New Roman" w:eastAsia="Times New Roman" w:hAnsi="Times New Roman" w:cs="Times New Roman"/>
          <w:bCs/>
          <w:spacing w:val="-6"/>
          <w:sz w:val="24"/>
          <w:szCs w:val="24"/>
          <w:lang w:eastAsia="ru-RU"/>
        </w:rPr>
        <w:t>Приложение №2</w:t>
      </w:r>
    </w:p>
    <w:p w:rsidR="0096141C" w:rsidRPr="0096141C" w:rsidRDefault="0096141C" w:rsidP="0096141C">
      <w:pPr>
        <w:tabs>
          <w:tab w:val="left" w:pos="7000"/>
          <w:tab w:val="left" w:pos="7280"/>
          <w:tab w:val="right" w:pos="9921"/>
        </w:tabs>
        <w:spacing w:after="0" w:line="240" w:lineRule="auto"/>
        <w:ind w:left="1416"/>
        <w:jc w:val="right"/>
        <w:rPr>
          <w:rFonts w:ascii="Times New Roman" w:eastAsia="Times New Roman" w:hAnsi="Times New Roman" w:cs="Times New Roman"/>
          <w:sz w:val="24"/>
          <w:szCs w:val="24"/>
          <w:lang w:eastAsia="ru-RU"/>
        </w:rPr>
      </w:pPr>
    </w:p>
    <w:p w:rsidR="0096141C" w:rsidRPr="0096141C" w:rsidRDefault="0096141C" w:rsidP="0096141C">
      <w:pPr>
        <w:tabs>
          <w:tab w:val="left" w:pos="7000"/>
          <w:tab w:val="left" w:pos="7280"/>
          <w:tab w:val="right" w:pos="9921"/>
        </w:tabs>
        <w:spacing w:after="0" w:line="240" w:lineRule="auto"/>
        <w:ind w:left="1416"/>
        <w:jc w:val="right"/>
        <w:rPr>
          <w:rFonts w:ascii="Times New Roman" w:eastAsia="Times New Roman" w:hAnsi="Times New Roman" w:cs="Times New Roman"/>
          <w:sz w:val="24"/>
          <w:szCs w:val="24"/>
          <w:lang w:eastAsia="ru-RU"/>
        </w:rPr>
      </w:pPr>
      <w:r w:rsidRPr="0096141C">
        <w:rPr>
          <w:rFonts w:ascii="Times New Roman" w:eastAsia="Times New Roman" w:hAnsi="Times New Roman" w:cs="Times New Roman"/>
          <w:sz w:val="24"/>
          <w:szCs w:val="24"/>
          <w:lang w:eastAsia="ru-RU"/>
        </w:rPr>
        <w:t>УТВЕРЖДЕН</w:t>
      </w:r>
    </w:p>
    <w:p w:rsidR="0096141C" w:rsidRPr="0096141C" w:rsidRDefault="0096141C" w:rsidP="0096141C">
      <w:pPr>
        <w:tabs>
          <w:tab w:val="left" w:pos="7360"/>
          <w:tab w:val="right" w:pos="9921"/>
        </w:tabs>
        <w:spacing w:after="0" w:line="240" w:lineRule="auto"/>
        <w:ind w:left="1416"/>
        <w:jc w:val="right"/>
        <w:rPr>
          <w:rFonts w:ascii="Times New Roman" w:eastAsia="Times New Roman" w:hAnsi="Times New Roman" w:cs="Times New Roman"/>
          <w:sz w:val="24"/>
          <w:szCs w:val="24"/>
          <w:lang w:eastAsia="ru-RU"/>
        </w:rPr>
      </w:pPr>
      <w:r w:rsidRPr="0096141C">
        <w:rPr>
          <w:rFonts w:ascii="Times New Roman" w:eastAsia="Times New Roman" w:hAnsi="Times New Roman" w:cs="Times New Roman"/>
          <w:sz w:val="24"/>
          <w:szCs w:val="24"/>
          <w:lang w:eastAsia="ru-RU"/>
        </w:rPr>
        <w:t xml:space="preserve">  постановлением</w:t>
      </w:r>
    </w:p>
    <w:p w:rsidR="0096141C" w:rsidRPr="0096141C" w:rsidRDefault="0096141C" w:rsidP="0096141C">
      <w:pPr>
        <w:tabs>
          <w:tab w:val="left" w:pos="7360"/>
          <w:tab w:val="right" w:pos="9921"/>
        </w:tabs>
        <w:spacing w:after="0" w:line="240" w:lineRule="auto"/>
        <w:ind w:left="1416"/>
        <w:jc w:val="right"/>
        <w:rPr>
          <w:rFonts w:ascii="Times New Roman" w:eastAsia="Times New Roman" w:hAnsi="Times New Roman" w:cs="Times New Roman"/>
          <w:sz w:val="24"/>
          <w:szCs w:val="24"/>
          <w:lang w:eastAsia="ru-RU"/>
        </w:rPr>
      </w:pPr>
      <w:r w:rsidRPr="0096141C">
        <w:rPr>
          <w:rFonts w:ascii="Times New Roman" w:eastAsia="Times New Roman" w:hAnsi="Times New Roman" w:cs="Times New Roman"/>
          <w:sz w:val="24"/>
          <w:szCs w:val="24"/>
          <w:lang w:eastAsia="ru-RU"/>
        </w:rPr>
        <w:t xml:space="preserve">                               Исполнительного комитета</w:t>
      </w:r>
    </w:p>
    <w:p w:rsidR="0096141C" w:rsidRPr="0096141C" w:rsidRDefault="0096141C" w:rsidP="0096141C">
      <w:pPr>
        <w:tabs>
          <w:tab w:val="left" w:pos="7360"/>
          <w:tab w:val="right" w:pos="9921"/>
        </w:tabs>
        <w:spacing w:after="0" w:line="240" w:lineRule="auto"/>
        <w:ind w:left="141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Муслюмовского</w:t>
      </w:r>
      <w:r w:rsidRPr="0096141C">
        <w:rPr>
          <w:rFonts w:ascii="Times New Roman" w:eastAsia="Times New Roman" w:hAnsi="Times New Roman" w:cs="Times New Roman"/>
          <w:sz w:val="24"/>
          <w:szCs w:val="24"/>
          <w:lang w:eastAsia="ru-RU"/>
        </w:rPr>
        <w:t xml:space="preserve"> муниципального района</w:t>
      </w:r>
    </w:p>
    <w:p w:rsidR="0096141C" w:rsidRPr="0096141C" w:rsidRDefault="0096141C" w:rsidP="0096141C">
      <w:pPr>
        <w:tabs>
          <w:tab w:val="left" w:pos="1000"/>
        </w:tabs>
        <w:spacing w:after="0" w:line="360" w:lineRule="auto"/>
        <w:jc w:val="right"/>
        <w:rPr>
          <w:rFonts w:ascii="Times New Roman" w:eastAsia="Times New Roman" w:hAnsi="Times New Roman" w:cs="Times New Roman"/>
          <w:sz w:val="24"/>
          <w:szCs w:val="24"/>
          <w:lang w:eastAsia="ru-RU"/>
        </w:rPr>
      </w:pPr>
      <w:r w:rsidRPr="0096141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u w:val="single"/>
          <w:lang w:eastAsia="ru-RU"/>
        </w:rPr>
        <w:t>23</w:t>
      </w:r>
      <w:r w:rsidRPr="0096141C">
        <w:rPr>
          <w:rFonts w:ascii="Times New Roman" w:eastAsia="Times New Roman" w:hAnsi="Times New Roman" w:cs="Times New Roman"/>
          <w:sz w:val="24"/>
          <w:szCs w:val="24"/>
          <w:lang w:eastAsia="ru-RU"/>
        </w:rPr>
        <w:t xml:space="preserve">» </w:t>
      </w:r>
      <w:r w:rsidRPr="0096141C">
        <w:rPr>
          <w:rFonts w:ascii="Times New Roman" w:eastAsia="Times New Roman" w:hAnsi="Times New Roman" w:cs="Times New Roman"/>
          <w:sz w:val="24"/>
          <w:szCs w:val="24"/>
          <w:u w:val="single"/>
          <w:lang w:eastAsia="ru-RU"/>
        </w:rPr>
        <w:t>08</w:t>
      </w:r>
      <w:r w:rsidRPr="0096141C">
        <w:rPr>
          <w:rFonts w:ascii="Times New Roman" w:eastAsia="Times New Roman" w:hAnsi="Times New Roman" w:cs="Times New Roman"/>
          <w:sz w:val="24"/>
          <w:szCs w:val="24"/>
          <w:lang w:eastAsia="ru-RU"/>
        </w:rPr>
        <w:t xml:space="preserve"> </w:t>
      </w:r>
      <w:r w:rsidRPr="0096141C">
        <w:rPr>
          <w:rFonts w:ascii="Times New Roman" w:eastAsia="Times New Roman" w:hAnsi="Times New Roman" w:cs="Times New Roman"/>
          <w:sz w:val="24"/>
          <w:szCs w:val="24"/>
          <w:u w:val="single"/>
          <w:lang w:eastAsia="ru-RU"/>
        </w:rPr>
        <w:t>2019</w:t>
      </w:r>
      <w:r w:rsidRPr="0096141C">
        <w:rPr>
          <w:rFonts w:ascii="Times New Roman" w:eastAsia="Times New Roman" w:hAnsi="Times New Roman" w:cs="Times New Roman"/>
          <w:sz w:val="24"/>
          <w:szCs w:val="24"/>
          <w:lang w:eastAsia="ru-RU"/>
        </w:rPr>
        <w:t>г. №</w:t>
      </w:r>
      <w:r w:rsidR="003E1430">
        <w:rPr>
          <w:rFonts w:ascii="Times New Roman" w:eastAsia="Times New Roman" w:hAnsi="Times New Roman" w:cs="Times New Roman"/>
          <w:sz w:val="24"/>
          <w:szCs w:val="24"/>
          <w:u w:val="single"/>
          <w:lang w:eastAsia="ru-RU"/>
        </w:rPr>
        <w:t>461</w:t>
      </w:r>
    </w:p>
    <w:p w:rsidR="0096141C" w:rsidRPr="0096141C" w:rsidRDefault="0096141C" w:rsidP="0096141C">
      <w:pPr>
        <w:tabs>
          <w:tab w:val="left" w:pos="6760"/>
          <w:tab w:val="left" w:pos="7360"/>
        </w:tabs>
        <w:spacing w:after="0" w:line="240" w:lineRule="auto"/>
        <w:ind w:left="1416"/>
        <w:jc w:val="right"/>
        <w:rPr>
          <w:rFonts w:ascii="Times New Roman" w:eastAsia="Times New Roman" w:hAnsi="Times New Roman" w:cs="Times New Roman"/>
          <w:sz w:val="24"/>
          <w:szCs w:val="28"/>
          <w:lang w:eastAsia="ru-RU"/>
        </w:rPr>
      </w:pPr>
    </w:p>
    <w:p w:rsidR="0096141C" w:rsidRPr="0096141C" w:rsidRDefault="0096141C" w:rsidP="0096141C">
      <w:pPr>
        <w:tabs>
          <w:tab w:val="left" w:pos="6760"/>
          <w:tab w:val="left" w:pos="7360"/>
        </w:tabs>
        <w:spacing w:after="0" w:line="360" w:lineRule="auto"/>
        <w:ind w:left="1416"/>
        <w:rPr>
          <w:rFonts w:ascii="Times New Roman" w:eastAsia="Times New Roman" w:hAnsi="Times New Roman" w:cs="Times New Roman"/>
          <w:sz w:val="24"/>
          <w:szCs w:val="28"/>
          <w:lang w:eastAsia="ru-RU"/>
        </w:rPr>
      </w:pPr>
    </w:p>
    <w:p w:rsidR="0096141C" w:rsidRPr="0096141C" w:rsidRDefault="0096141C" w:rsidP="0096141C">
      <w:pPr>
        <w:widowControl w:val="0"/>
        <w:suppressAutoHyphens/>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96141C">
        <w:rPr>
          <w:rFonts w:ascii="Times New Roman" w:eastAsia="Times New Roman" w:hAnsi="Times New Roman" w:cs="Times New Roman"/>
          <w:snapToGrid w:val="0"/>
          <w:sz w:val="28"/>
          <w:szCs w:val="28"/>
          <w:lang w:eastAsia="ru-RU"/>
        </w:rPr>
        <w:t>Состав</w:t>
      </w:r>
    </w:p>
    <w:p w:rsidR="0096141C" w:rsidRPr="0096141C" w:rsidRDefault="0096141C" w:rsidP="0096141C">
      <w:pPr>
        <w:widowControl w:val="0"/>
        <w:suppressAutoHyphens/>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96141C">
        <w:rPr>
          <w:rFonts w:ascii="Times New Roman" w:eastAsia="Times New Roman" w:hAnsi="Times New Roman" w:cs="Times New Roman"/>
          <w:snapToGrid w:val="0"/>
          <w:sz w:val="28"/>
          <w:szCs w:val="28"/>
          <w:lang w:eastAsia="ru-RU"/>
        </w:rPr>
        <w:t xml:space="preserve">комиссии по проведению </w:t>
      </w:r>
      <w:proofErr w:type="gramStart"/>
      <w:r w:rsidRPr="0096141C">
        <w:rPr>
          <w:rFonts w:ascii="Times New Roman" w:eastAsia="Times New Roman" w:hAnsi="Times New Roman" w:cs="Times New Roman"/>
          <w:snapToGrid w:val="0"/>
          <w:sz w:val="28"/>
          <w:szCs w:val="28"/>
          <w:lang w:eastAsia="ru-RU"/>
        </w:rPr>
        <w:t>отбора оператора автоматизированной системы оплаты проезда</w:t>
      </w:r>
      <w:proofErr w:type="gramEnd"/>
      <w:r w:rsidRPr="0096141C">
        <w:rPr>
          <w:rFonts w:ascii="Times New Roman" w:eastAsia="Times New Roman" w:hAnsi="Times New Roman" w:cs="Times New Roman"/>
          <w:snapToGrid w:val="0"/>
          <w:sz w:val="28"/>
          <w:szCs w:val="28"/>
          <w:lang w:eastAsia="ru-RU"/>
        </w:rPr>
        <w:t xml:space="preserve"> на городском общественном транспорте  и на автомобильном транспорте пригородного сообщения в </w:t>
      </w:r>
      <w:r w:rsidR="003E1430">
        <w:rPr>
          <w:rFonts w:ascii="Times New Roman" w:eastAsia="Times New Roman" w:hAnsi="Times New Roman" w:cs="Times New Roman"/>
          <w:snapToGrid w:val="0"/>
          <w:sz w:val="28"/>
          <w:szCs w:val="28"/>
          <w:lang w:eastAsia="ru-RU"/>
        </w:rPr>
        <w:t>Муслюмовском</w:t>
      </w:r>
      <w:r w:rsidRPr="0096141C">
        <w:rPr>
          <w:rFonts w:ascii="Times New Roman" w:eastAsia="Times New Roman" w:hAnsi="Times New Roman" w:cs="Times New Roman"/>
          <w:snapToGrid w:val="0"/>
          <w:sz w:val="28"/>
          <w:szCs w:val="28"/>
          <w:lang w:eastAsia="ru-RU"/>
        </w:rPr>
        <w:t xml:space="preserve"> муниципальном районе Республики Татарстан</w:t>
      </w:r>
    </w:p>
    <w:p w:rsidR="0096141C" w:rsidRPr="0096141C" w:rsidRDefault="0096141C" w:rsidP="0096141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141C" w:rsidRPr="0096141C" w:rsidRDefault="0096141C" w:rsidP="009614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392" w:type="dxa"/>
        <w:tblLook w:val="04A0" w:firstRow="1" w:lastRow="0" w:firstColumn="1" w:lastColumn="0" w:noHBand="0" w:noVBand="1"/>
      </w:tblPr>
      <w:tblGrid>
        <w:gridCol w:w="2348"/>
        <w:gridCol w:w="310"/>
        <w:gridCol w:w="6804"/>
      </w:tblGrid>
      <w:tr w:rsidR="0096141C" w:rsidRPr="0096141C" w:rsidTr="0002274F">
        <w:tc>
          <w:tcPr>
            <w:tcW w:w="2348" w:type="dxa"/>
            <w:shd w:val="clear" w:color="auto" w:fill="auto"/>
          </w:tcPr>
          <w:p w:rsidR="0096141C" w:rsidRPr="0096141C" w:rsidRDefault="003E1430" w:rsidP="0096141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Ахметов И.Х.</w:t>
            </w:r>
          </w:p>
        </w:tc>
        <w:tc>
          <w:tcPr>
            <w:tcW w:w="310" w:type="dxa"/>
            <w:shd w:val="clear" w:color="auto" w:fill="auto"/>
          </w:tcPr>
          <w:p w:rsidR="0096141C" w:rsidRPr="0096141C" w:rsidRDefault="0096141C" w:rsidP="0096141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6141C">
              <w:rPr>
                <w:rFonts w:ascii="Times New Roman" w:eastAsia="Times New Roman" w:hAnsi="Times New Roman" w:cs="Times New Roman"/>
                <w:b/>
                <w:sz w:val="28"/>
                <w:szCs w:val="28"/>
                <w:lang w:eastAsia="ru-RU"/>
              </w:rPr>
              <w:t>-</w:t>
            </w:r>
          </w:p>
        </w:tc>
        <w:tc>
          <w:tcPr>
            <w:tcW w:w="6804" w:type="dxa"/>
            <w:shd w:val="clear" w:color="auto" w:fill="auto"/>
          </w:tcPr>
          <w:p w:rsidR="0096141C" w:rsidRPr="0096141C" w:rsidRDefault="003E1430" w:rsidP="0096141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руководителя</w:t>
            </w:r>
            <w:r w:rsidR="0096141C" w:rsidRPr="0096141C">
              <w:rPr>
                <w:rFonts w:ascii="Times New Roman" w:eastAsia="Times New Roman" w:hAnsi="Times New Roman" w:cs="Times New Roman"/>
                <w:sz w:val="28"/>
                <w:szCs w:val="28"/>
                <w:lang w:eastAsia="ru-RU"/>
              </w:rPr>
              <w:t xml:space="preserve"> Исполнительного комитета </w:t>
            </w:r>
            <w:r>
              <w:rPr>
                <w:rFonts w:ascii="Times New Roman" w:eastAsia="Times New Roman" w:hAnsi="Times New Roman" w:cs="Times New Roman"/>
                <w:sz w:val="28"/>
                <w:szCs w:val="28"/>
                <w:lang w:eastAsia="ru-RU"/>
              </w:rPr>
              <w:t>Муслюмовского</w:t>
            </w:r>
            <w:r w:rsidR="0096141C" w:rsidRPr="0096141C">
              <w:rPr>
                <w:rFonts w:ascii="Times New Roman" w:eastAsia="Times New Roman" w:hAnsi="Times New Roman" w:cs="Times New Roman"/>
                <w:sz w:val="28"/>
                <w:szCs w:val="28"/>
                <w:lang w:eastAsia="ru-RU"/>
              </w:rPr>
              <w:t xml:space="preserve"> муниципального района, председатель конкурсной комиссии;</w:t>
            </w:r>
          </w:p>
          <w:p w:rsidR="0096141C" w:rsidRPr="0096141C" w:rsidRDefault="0096141C" w:rsidP="0096141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141C" w:rsidRPr="0096141C" w:rsidTr="0002274F">
        <w:tc>
          <w:tcPr>
            <w:tcW w:w="2348" w:type="dxa"/>
            <w:shd w:val="clear" w:color="auto" w:fill="auto"/>
          </w:tcPr>
          <w:p w:rsidR="0096141C" w:rsidRPr="0096141C" w:rsidRDefault="003E1430" w:rsidP="0096141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Ильясов Р.А.</w:t>
            </w:r>
          </w:p>
        </w:tc>
        <w:tc>
          <w:tcPr>
            <w:tcW w:w="310" w:type="dxa"/>
            <w:shd w:val="clear" w:color="auto" w:fill="auto"/>
          </w:tcPr>
          <w:p w:rsidR="0096141C" w:rsidRPr="0096141C" w:rsidRDefault="0096141C" w:rsidP="0096141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6141C">
              <w:rPr>
                <w:rFonts w:ascii="Times New Roman" w:eastAsia="Times New Roman" w:hAnsi="Times New Roman" w:cs="Times New Roman"/>
                <w:b/>
                <w:sz w:val="28"/>
                <w:szCs w:val="28"/>
                <w:lang w:eastAsia="ru-RU"/>
              </w:rPr>
              <w:t>-</w:t>
            </w:r>
          </w:p>
        </w:tc>
        <w:tc>
          <w:tcPr>
            <w:tcW w:w="6804" w:type="dxa"/>
            <w:shd w:val="clear" w:color="auto" w:fill="auto"/>
          </w:tcPr>
          <w:p w:rsidR="0096141C" w:rsidRPr="0096141C" w:rsidRDefault="003E1430" w:rsidP="0096141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E22EE">
              <w:rPr>
                <w:rFonts w:ascii="Times New Roman" w:eastAsia="Times New Roman" w:hAnsi="Times New Roman" w:cs="Times New Roman"/>
                <w:sz w:val="28"/>
                <w:szCs w:val="28"/>
                <w:lang w:val="tt-RU" w:eastAsia="ru-RU"/>
              </w:rPr>
              <w:t xml:space="preserve">ервый заместитель руководителя </w:t>
            </w:r>
            <w:r>
              <w:rPr>
                <w:rFonts w:ascii="Times New Roman" w:eastAsia="Times New Roman" w:hAnsi="Times New Roman" w:cs="Times New Roman"/>
                <w:sz w:val="28"/>
                <w:szCs w:val="28"/>
                <w:lang w:val="tt-RU" w:eastAsia="ru-RU"/>
              </w:rPr>
              <w:t xml:space="preserve"> </w:t>
            </w:r>
            <w:r w:rsidRPr="00AE22EE">
              <w:rPr>
                <w:rFonts w:ascii="Times New Roman" w:eastAsia="Times New Roman" w:hAnsi="Times New Roman" w:cs="Times New Roman"/>
                <w:sz w:val="28"/>
                <w:szCs w:val="28"/>
                <w:lang w:val="tt-RU" w:eastAsia="ru-RU"/>
              </w:rPr>
              <w:t xml:space="preserve">Исполнительного комитета </w:t>
            </w:r>
            <w:r>
              <w:rPr>
                <w:rFonts w:ascii="Times New Roman" w:eastAsia="Times New Roman" w:hAnsi="Times New Roman" w:cs="Times New Roman"/>
                <w:sz w:val="28"/>
                <w:szCs w:val="28"/>
                <w:lang w:val="tt-RU" w:eastAsia="ru-RU"/>
              </w:rPr>
              <w:t xml:space="preserve"> </w:t>
            </w:r>
            <w:r w:rsidRPr="00AE22EE">
              <w:rPr>
                <w:rFonts w:ascii="Times New Roman" w:eastAsia="Times New Roman" w:hAnsi="Times New Roman" w:cs="Times New Roman"/>
                <w:sz w:val="28"/>
                <w:szCs w:val="28"/>
                <w:lang w:val="tt-RU" w:eastAsia="ru-RU"/>
              </w:rPr>
              <w:t>Муслюмовского муниципального района</w:t>
            </w:r>
            <w:r w:rsidR="0096141C" w:rsidRPr="0096141C">
              <w:rPr>
                <w:rFonts w:ascii="Times New Roman" w:eastAsia="Times New Roman" w:hAnsi="Times New Roman" w:cs="Times New Roman"/>
                <w:sz w:val="28"/>
                <w:szCs w:val="28"/>
                <w:lang w:eastAsia="ru-RU"/>
              </w:rPr>
              <w:t>, заместитель председателя конкурсной комиссии;</w:t>
            </w:r>
          </w:p>
          <w:p w:rsidR="0096141C" w:rsidRPr="0096141C" w:rsidRDefault="0096141C" w:rsidP="0096141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141C" w:rsidRPr="0096141C" w:rsidTr="0002274F">
        <w:tc>
          <w:tcPr>
            <w:tcW w:w="2348" w:type="dxa"/>
            <w:shd w:val="clear" w:color="auto" w:fill="auto"/>
          </w:tcPr>
          <w:p w:rsidR="0096141C" w:rsidRPr="0096141C" w:rsidRDefault="003E1430" w:rsidP="0096141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Миргалауова</w:t>
            </w:r>
            <w:proofErr w:type="spellEnd"/>
            <w:r>
              <w:rPr>
                <w:rFonts w:ascii="Times New Roman" w:eastAsia="Times New Roman" w:hAnsi="Times New Roman" w:cs="Times New Roman"/>
                <w:sz w:val="28"/>
                <w:szCs w:val="28"/>
                <w:lang w:eastAsia="ru-RU"/>
              </w:rPr>
              <w:t xml:space="preserve"> Р.Г</w:t>
            </w:r>
            <w:r w:rsidR="0096141C" w:rsidRPr="0096141C">
              <w:rPr>
                <w:rFonts w:ascii="Times New Roman" w:eastAsia="Times New Roman" w:hAnsi="Times New Roman" w:cs="Times New Roman"/>
                <w:sz w:val="28"/>
                <w:szCs w:val="28"/>
                <w:lang w:eastAsia="ru-RU"/>
              </w:rPr>
              <w:t>.</w:t>
            </w:r>
          </w:p>
        </w:tc>
        <w:tc>
          <w:tcPr>
            <w:tcW w:w="310" w:type="dxa"/>
            <w:shd w:val="clear" w:color="auto" w:fill="auto"/>
          </w:tcPr>
          <w:p w:rsidR="0096141C" w:rsidRPr="0096141C" w:rsidRDefault="0096141C" w:rsidP="0096141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6141C">
              <w:rPr>
                <w:rFonts w:ascii="Times New Roman" w:eastAsia="Times New Roman" w:hAnsi="Times New Roman" w:cs="Times New Roman"/>
                <w:b/>
                <w:sz w:val="28"/>
                <w:szCs w:val="28"/>
                <w:lang w:eastAsia="ru-RU"/>
              </w:rPr>
              <w:t>-</w:t>
            </w:r>
          </w:p>
        </w:tc>
        <w:tc>
          <w:tcPr>
            <w:tcW w:w="6804" w:type="dxa"/>
            <w:shd w:val="clear" w:color="auto" w:fill="auto"/>
          </w:tcPr>
          <w:p w:rsidR="0096141C" w:rsidRPr="0096141C" w:rsidRDefault="003E1430" w:rsidP="0096141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0096141C" w:rsidRPr="0096141C">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а</w:t>
            </w:r>
            <w:r w:rsidR="0096141C" w:rsidRPr="0096141C">
              <w:rPr>
                <w:rFonts w:ascii="Times New Roman" w:eastAsia="Times New Roman" w:hAnsi="Times New Roman" w:cs="Times New Roman"/>
                <w:sz w:val="28"/>
                <w:szCs w:val="28"/>
                <w:lang w:eastAsia="ru-RU"/>
              </w:rPr>
              <w:t xml:space="preserve"> отдела инфраструктурного развития Исполнительного комитета </w:t>
            </w:r>
            <w:r>
              <w:rPr>
                <w:rFonts w:ascii="Times New Roman" w:eastAsia="Times New Roman" w:hAnsi="Times New Roman" w:cs="Times New Roman"/>
                <w:sz w:val="28"/>
                <w:szCs w:val="28"/>
                <w:lang w:eastAsia="ru-RU"/>
              </w:rPr>
              <w:t>Муслюмовского</w:t>
            </w:r>
            <w:r w:rsidR="0096141C" w:rsidRPr="0096141C">
              <w:rPr>
                <w:rFonts w:ascii="Times New Roman" w:eastAsia="Times New Roman" w:hAnsi="Times New Roman" w:cs="Times New Roman"/>
                <w:sz w:val="28"/>
                <w:szCs w:val="28"/>
                <w:lang w:eastAsia="ru-RU"/>
              </w:rPr>
              <w:t xml:space="preserve"> муниципального района, секретарь конкурсной комиссии;</w:t>
            </w:r>
          </w:p>
          <w:p w:rsidR="0096141C" w:rsidRPr="0096141C" w:rsidRDefault="0096141C" w:rsidP="0096141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141C" w:rsidRPr="0096141C" w:rsidTr="0002274F">
        <w:tc>
          <w:tcPr>
            <w:tcW w:w="2348" w:type="dxa"/>
            <w:shd w:val="clear" w:color="auto" w:fill="auto"/>
          </w:tcPr>
          <w:p w:rsidR="0096141C" w:rsidRPr="0096141C" w:rsidRDefault="0096141C" w:rsidP="0096141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0" w:type="dxa"/>
            <w:shd w:val="clear" w:color="auto" w:fill="auto"/>
          </w:tcPr>
          <w:p w:rsidR="0096141C" w:rsidRPr="0096141C" w:rsidRDefault="0096141C" w:rsidP="0096141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6804" w:type="dxa"/>
            <w:shd w:val="clear" w:color="auto" w:fill="auto"/>
          </w:tcPr>
          <w:p w:rsidR="0096141C" w:rsidRPr="0096141C" w:rsidRDefault="0096141C" w:rsidP="0096141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141C" w:rsidRPr="0096141C" w:rsidTr="0002274F">
        <w:tc>
          <w:tcPr>
            <w:tcW w:w="2348" w:type="dxa"/>
            <w:shd w:val="clear" w:color="auto" w:fill="auto"/>
          </w:tcPr>
          <w:p w:rsidR="0096141C" w:rsidRPr="0096141C" w:rsidRDefault="003E1430" w:rsidP="0096141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Гайсина Г.Р</w:t>
            </w:r>
            <w:r w:rsidR="0096141C" w:rsidRPr="0096141C">
              <w:rPr>
                <w:rFonts w:ascii="Times New Roman" w:eastAsia="Times New Roman" w:hAnsi="Times New Roman" w:cs="Times New Roman"/>
                <w:sz w:val="28"/>
                <w:szCs w:val="28"/>
                <w:lang w:eastAsia="ru-RU"/>
              </w:rPr>
              <w:t>.</w:t>
            </w:r>
          </w:p>
        </w:tc>
        <w:tc>
          <w:tcPr>
            <w:tcW w:w="310" w:type="dxa"/>
            <w:shd w:val="clear" w:color="auto" w:fill="auto"/>
          </w:tcPr>
          <w:p w:rsidR="0096141C" w:rsidRPr="0096141C" w:rsidRDefault="0096141C" w:rsidP="0096141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6141C">
              <w:rPr>
                <w:rFonts w:ascii="Times New Roman" w:eastAsia="Times New Roman" w:hAnsi="Times New Roman" w:cs="Times New Roman"/>
                <w:b/>
                <w:sz w:val="28"/>
                <w:szCs w:val="28"/>
                <w:lang w:eastAsia="ru-RU"/>
              </w:rPr>
              <w:t>-</w:t>
            </w:r>
          </w:p>
        </w:tc>
        <w:tc>
          <w:tcPr>
            <w:tcW w:w="6804" w:type="dxa"/>
            <w:shd w:val="clear" w:color="auto" w:fill="auto"/>
          </w:tcPr>
          <w:p w:rsidR="0096141C" w:rsidRPr="0096141C" w:rsidRDefault="0096141C" w:rsidP="003E1430">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96141C">
              <w:rPr>
                <w:rFonts w:ascii="Times New Roman" w:eastAsia="Times New Roman" w:hAnsi="Times New Roman" w:cs="Times New Roman"/>
                <w:sz w:val="28"/>
                <w:szCs w:val="28"/>
                <w:lang w:eastAsia="ru-RU"/>
              </w:rPr>
              <w:t xml:space="preserve">начальник юридического отдела Исполнительного комитета </w:t>
            </w:r>
            <w:r w:rsidR="003E1430">
              <w:rPr>
                <w:rFonts w:ascii="Times New Roman" w:eastAsia="Times New Roman" w:hAnsi="Times New Roman" w:cs="Times New Roman"/>
                <w:sz w:val="28"/>
                <w:szCs w:val="28"/>
                <w:lang w:eastAsia="ru-RU"/>
              </w:rPr>
              <w:t>Муслюмовского</w:t>
            </w:r>
            <w:r w:rsidRPr="0096141C">
              <w:rPr>
                <w:rFonts w:ascii="Times New Roman" w:eastAsia="Times New Roman" w:hAnsi="Times New Roman" w:cs="Times New Roman"/>
                <w:sz w:val="28"/>
                <w:szCs w:val="28"/>
                <w:lang w:eastAsia="ru-RU"/>
              </w:rPr>
              <w:t xml:space="preserve"> муниципального района</w:t>
            </w:r>
          </w:p>
        </w:tc>
      </w:tr>
    </w:tbl>
    <w:p w:rsidR="0096141C" w:rsidRPr="0096141C" w:rsidRDefault="0096141C" w:rsidP="0096141C">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96141C" w:rsidRPr="0096141C" w:rsidRDefault="0096141C" w:rsidP="0096141C">
      <w:pPr>
        <w:widowControl w:val="0"/>
        <w:suppressAutoHyphens/>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p w:rsidR="0096141C" w:rsidRPr="0096141C" w:rsidRDefault="0096141C" w:rsidP="0096141C">
      <w:pPr>
        <w:spacing w:after="0" w:line="240" w:lineRule="auto"/>
        <w:jc w:val="center"/>
        <w:rPr>
          <w:rFonts w:ascii="Times New Roman" w:eastAsia="Times New Roman" w:hAnsi="Times New Roman" w:cs="Times New Roman"/>
          <w:sz w:val="28"/>
          <w:szCs w:val="28"/>
          <w:lang w:eastAsia="ru-RU"/>
        </w:rPr>
      </w:pPr>
    </w:p>
    <w:p w:rsidR="0096141C" w:rsidRPr="0096141C" w:rsidRDefault="0096141C" w:rsidP="0096141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6141C" w:rsidRPr="0096141C" w:rsidRDefault="0096141C" w:rsidP="0096141C">
      <w:pPr>
        <w:spacing w:after="0" w:line="240" w:lineRule="auto"/>
        <w:rPr>
          <w:rFonts w:ascii="Times New Roman" w:eastAsia="Times New Roman" w:hAnsi="Times New Roman" w:cs="Times New Roman"/>
          <w:sz w:val="28"/>
          <w:szCs w:val="28"/>
          <w:u w:val="single"/>
          <w:lang w:eastAsia="ru-RU"/>
        </w:rPr>
      </w:pPr>
    </w:p>
    <w:p w:rsidR="0096141C" w:rsidRDefault="0096141C" w:rsidP="0096141C">
      <w:pPr>
        <w:spacing w:after="0" w:line="240" w:lineRule="auto"/>
        <w:jc w:val="center"/>
        <w:rPr>
          <w:rFonts w:ascii="Times New Roman" w:eastAsia="Times New Roman" w:hAnsi="Times New Roman" w:cs="Times New Roman"/>
          <w:sz w:val="24"/>
          <w:szCs w:val="24"/>
          <w:lang w:val="tt-RU" w:eastAsia="ru-RU"/>
        </w:rPr>
      </w:pPr>
    </w:p>
    <w:sectPr w:rsidR="0096141C" w:rsidSect="00742CA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AC" w:rsidRDefault="00FF31AC" w:rsidP="0096141C">
      <w:pPr>
        <w:spacing w:after="0" w:line="240" w:lineRule="auto"/>
      </w:pPr>
      <w:r>
        <w:separator/>
      </w:r>
    </w:p>
  </w:endnote>
  <w:endnote w:type="continuationSeparator" w:id="0">
    <w:p w:rsidR="00FF31AC" w:rsidRDefault="00FF31AC" w:rsidP="0096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AC" w:rsidRDefault="00FF31AC" w:rsidP="0096141C">
      <w:pPr>
        <w:spacing w:after="0" w:line="240" w:lineRule="auto"/>
      </w:pPr>
      <w:r>
        <w:separator/>
      </w:r>
    </w:p>
  </w:footnote>
  <w:footnote w:type="continuationSeparator" w:id="0">
    <w:p w:rsidR="00FF31AC" w:rsidRDefault="00FF31AC" w:rsidP="00961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B3A"/>
    <w:multiLevelType w:val="hybridMultilevel"/>
    <w:tmpl w:val="77B4CE22"/>
    <w:lvl w:ilvl="0" w:tplc="C0F40372">
      <w:numFmt w:val="bullet"/>
      <w:lvlText w:val="-"/>
      <w:lvlJc w:val="left"/>
      <w:pPr>
        <w:ind w:left="1224" w:hanging="360"/>
      </w:pPr>
      <w:rPr>
        <w:rFonts w:ascii="Times New Roman" w:eastAsia="Times New Roman" w:hAnsi="Times New Roman" w:cs="Times New Roman"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
    <w:nsid w:val="19AE5AC0"/>
    <w:multiLevelType w:val="hybridMultilevel"/>
    <w:tmpl w:val="044645DA"/>
    <w:lvl w:ilvl="0" w:tplc="121E55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7D2E6B"/>
    <w:multiLevelType w:val="hybridMultilevel"/>
    <w:tmpl w:val="DB947042"/>
    <w:lvl w:ilvl="0" w:tplc="376447C6">
      <w:start w:val="1"/>
      <w:numFmt w:val="decimal"/>
      <w:lvlText w:val="%1."/>
      <w:lvlJc w:val="left"/>
      <w:pPr>
        <w:ind w:left="707" w:hanging="708"/>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
    <w:nsid w:val="4E4318FC"/>
    <w:multiLevelType w:val="hybridMultilevel"/>
    <w:tmpl w:val="04582768"/>
    <w:lvl w:ilvl="0" w:tplc="A9942EE2">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E762C4B"/>
    <w:multiLevelType w:val="hybridMultilevel"/>
    <w:tmpl w:val="52341BBA"/>
    <w:lvl w:ilvl="0" w:tplc="0419000F">
      <w:start w:val="1"/>
      <w:numFmt w:val="decimal"/>
      <w:lvlText w:val="%1."/>
      <w:lvlJc w:val="left"/>
      <w:pPr>
        <w:tabs>
          <w:tab w:val="num" w:pos="720"/>
        </w:tabs>
        <w:ind w:left="720" w:hanging="360"/>
      </w:pPr>
      <w:rPr>
        <w:rFonts w:hint="default"/>
      </w:rPr>
    </w:lvl>
    <w:lvl w:ilvl="1" w:tplc="10B2FAA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1F"/>
    <w:rsid w:val="00044D1F"/>
    <w:rsid w:val="001B2CE0"/>
    <w:rsid w:val="00222A3E"/>
    <w:rsid w:val="00230D5F"/>
    <w:rsid w:val="00266C71"/>
    <w:rsid w:val="002A0A0C"/>
    <w:rsid w:val="002B794E"/>
    <w:rsid w:val="002C3F74"/>
    <w:rsid w:val="00310CB2"/>
    <w:rsid w:val="00382B88"/>
    <w:rsid w:val="003D6932"/>
    <w:rsid w:val="003E1430"/>
    <w:rsid w:val="00434726"/>
    <w:rsid w:val="00476D1C"/>
    <w:rsid w:val="00560BD7"/>
    <w:rsid w:val="00581963"/>
    <w:rsid w:val="006207CD"/>
    <w:rsid w:val="0063288B"/>
    <w:rsid w:val="00633BA1"/>
    <w:rsid w:val="00642F46"/>
    <w:rsid w:val="006A0BEE"/>
    <w:rsid w:val="006C707C"/>
    <w:rsid w:val="006E1201"/>
    <w:rsid w:val="00721711"/>
    <w:rsid w:val="00742CA2"/>
    <w:rsid w:val="00760CC3"/>
    <w:rsid w:val="0078202A"/>
    <w:rsid w:val="0079511F"/>
    <w:rsid w:val="007F303A"/>
    <w:rsid w:val="008309DD"/>
    <w:rsid w:val="00833DAC"/>
    <w:rsid w:val="00873A04"/>
    <w:rsid w:val="009556EE"/>
    <w:rsid w:val="0096141C"/>
    <w:rsid w:val="0096291D"/>
    <w:rsid w:val="009C78A7"/>
    <w:rsid w:val="00A10D45"/>
    <w:rsid w:val="00A14FA6"/>
    <w:rsid w:val="00A91682"/>
    <w:rsid w:val="00AE22EE"/>
    <w:rsid w:val="00B00241"/>
    <w:rsid w:val="00B30410"/>
    <w:rsid w:val="00B90BBC"/>
    <w:rsid w:val="00BA1A2B"/>
    <w:rsid w:val="00BD2DAB"/>
    <w:rsid w:val="00C54FD8"/>
    <w:rsid w:val="00C93B4A"/>
    <w:rsid w:val="00CA3F00"/>
    <w:rsid w:val="00D332D4"/>
    <w:rsid w:val="00D86895"/>
    <w:rsid w:val="00DE5E24"/>
    <w:rsid w:val="00DF0FE2"/>
    <w:rsid w:val="00E213DF"/>
    <w:rsid w:val="00E75D73"/>
    <w:rsid w:val="00E76B59"/>
    <w:rsid w:val="00E93F1F"/>
    <w:rsid w:val="00E9404D"/>
    <w:rsid w:val="00EC752E"/>
    <w:rsid w:val="00EF217E"/>
    <w:rsid w:val="00F92F4E"/>
    <w:rsid w:val="00FC08D1"/>
    <w:rsid w:val="00FF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F74"/>
    <w:rPr>
      <w:rFonts w:ascii="Tahoma" w:hAnsi="Tahoma" w:cs="Tahoma"/>
      <w:sz w:val="16"/>
      <w:szCs w:val="16"/>
    </w:rPr>
  </w:style>
  <w:style w:type="character" w:styleId="a6">
    <w:name w:val="Hyperlink"/>
    <w:basedOn w:val="a0"/>
    <w:uiPriority w:val="99"/>
    <w:unhideWhenUsed/>
    <w:rsid w:val="00EC752E"/>
    <w:rPr>
      <w:color w:val="0000FF" w:themeColor="hyperlink"/>
      <w:u w:val="single"/>
    </w:rPr>
  </w:style>
  <w:style w:type="paragraph" w:styleId="a7">
    <w:name w:val="List Paragraph"/>
    <w:basedOn w:val="a"/>
    <w:uiPriority w:val="34"/>
    <w:qFormat/>
    <w:rsid w:val="00EF217E"/>
    <w:pPr>
      <w:ind w:left="720"/>
      <w:contextualSpacing/>
    </w:pPr>
  </w:style>
  <w:style w:type="paragraph" w:styleId="a8">
    <w:name w:val="header"/>
    <w:basedOn w:val="a"/>
    <w:link w:val="a9"/>
    <w:uiPriority w:val="99"/>
    <w:unhideWhenUsed/>
    <w:rsid w:val="009614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141C"/>
  </w:style>
  <w:style w:type="paragraph" w:styleId="aa">
    <w:name w:val="footer"/>
    <w:basedOn w:val="a"/>
    <w:link w:val="ab"/>
    <w:uiPriority w:val="99"/>
    <w:unhideWhenUsed/>
    <w:rsid w:val="009614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1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F74"/>
    <w:rPr>
      <w:rFonts w:ascii="Tahoma" w:hAnsi="Tahoma" w:cs="Tahoma"/>
      <w:sz w:val="16"/>
      <w:szCs w:val="16"/>
    </w:rPr>
  </w:style>
  <w:style w:type="character" w:styleId="a6">
    <w:name w:val="Hyperlink"/>
    <w:basedOn w:val="a0"/>
    <w:uiPriority w:val="99"/>
    <w:unhideWhenUsed/>
    <w:rsid w:val="00EC752E"/>
    <w:rPr>
      <w:color w:val="0000FF" w:themeColor="hyperlink"/>
      <w:u w:val="single"/>
    </w:rPr>
  </w:style>
  <w:style w:type="paragraph" w:styleId="a7">
    <w:name w:val="List Paragraph"/>
    <w:basedOn w:val="a"/>
    <w:uiPriority w:val="34"/>
    <w:qFormat/>
    <w:rsid w:val="00EF217E"/>
    <w:pPr>
      <w:ind w:left="720"/>
      <w:contextualSpacing/>
    </w:pPr>
  </w:style>
  <w:style w:type="paragraph" w:styleId="a8">
    <w:name w:val="header"/>
    <w:basedOn w:val="a"/>
    <w:link w:val="a9"/>
    <w:uiPriority w:val="99"/>
    <w:unhideWhenUsed/>
    <w:rsid w:val="009614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141C"/>
  </w:style>
  <w:style w:type="paragraph" w:styleId="aa">
    <w:name w:val="footer"/>
    <w:basedOn w:val="a"/>
    <w:link w:val="ab"/>
    <w:uiPriority w:val="99"/>
    <w:unhideWhenUsed/>
    <w:rsid w:val="009614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slumo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1985</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Оботдел</cp:lastModifiedBy>
  <cp:revision>2</cp:revision>
  <cp:lastPrinted>2019-08-27T07:12:00Z</cp:lastPrinted>
  <dcterms:created xsi:type="dcterms:W3CDTF">2019-08-27T10:27:00Z</dcterms:created>
  <dcterms:modified xsi:type="dcterms:W3CDTF">2019-08-27T10:27:00Z</dcterms:modified>
</cp:coreProperties>
</file>